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b105" w14:textId="861b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декабря 2025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раздел VII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пунктом 38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Формирование и ведение реестра химических веществ и смесей Евразийского экономического союза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г.".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