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5d40" w14:textId="4475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Евразийского экономического союза "О безопасности газа горючего природного, подготовленного к транспортированию и (или) использованию" (TP ЕАЭС 046/2018)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октября 2025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документы об оценке соответствия продукции обязательным требованиям, установленным техническим регламентом Евразийского экономического союза "О безопасности газа горючего природного, подготовленного к транспортированию и (или) использованию" (TP ЕАЭС 046/2018), принятым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2018 г. № 74 (далее – технический регламент), принятые до даты вступления в силу Решения Совета Евразийской экономической комиссии от 23 мая 2025 г. № 38 "О внесении изменений в технический регламент Евразийского экономического союза "О безопасности газа горючего природного, подготовленного к транспортированию и (или) использованию" (TP ЕАЭС 046/2018)", действительны до окончания срока их действия;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производство и выпуск в обращение на таможенной территории Евразийского экономического союза продукции, являющейся объектом технического регулирования технического регламента, при наличии документов об оценке соответствия, указанных в подпункте "а" настоящего пункта, допускаются до окончания срока действия таких документов;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обращение продукции, являющейся объектом технического регулирования технического регламента, выпущенной в обращение в период действия документов об оценке соответствия, указанных в подпункте "а" настоящего пункта, допускается до ее реализации потребителю.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