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df56" w14:textId="2f4d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2025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утвержденном Решением Коллегии Евразийской экономической комиссии от 24 декабря 2019 г. № 236: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позициями 322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 322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35038-2023 "Продукт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зерновой основе. Талкан.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35041-2023 "Продукт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зерновой основе. Сумолок.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позиции 519 и 542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