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500e" w14:textId="c4b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Консультативном комитете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июня 2025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макроэкономической политике.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августа 2012 г. № 130 "О Консультативном комитете по макроэкономической политике".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г. № 59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макроэкономической политике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макроэкономической политике (далее – Комитет) создается при Коллегии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Договор)) в целях выработки предложений и подготовки рекомендаций для Комиссии по вопросам проведения государствами – членами Евразийского экономического союза (далее соответственно – государства-члены, Союз) согласованной макроэкономической политики.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Договором,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Комитете могут создаваться подкомитеты и рабочие группы для решения вопросов по направлениям деятельности Комитета.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Комитета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вопросам координации проведения государствами-членами согласованной макроэкономической политики, отнесенным к компетенции Комиссии;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по вопросам реализации государствами-членами согласованной макроэкономической политики;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проектов документов в сфере макроэкономической политики.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возложенных на него задач Комитет осуществляет следующие функции: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рекомендации для Комиссии по вопросам: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положений раздела XIII Договора и Протокола о проведении согласованной макроэкономической политики (приложение № 14 к Договору) и проведения мониторинга их соблюдения государствами-членами;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основных направлений экономического развития Союза, утверждаемых Высшим Евразийским экономическим советом в соответствии с подпунктом 2 пункта 4 Протокола о проведении согласованной макроэкономической политики (приложение № 14 к Договору);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согласованных подходов государств-членов к проведению макроэкономической политики;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основных ориентиров макроэкономической политики государств-членов;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взаимодействия в части проведения согласованной макроэкономической политики;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рассматривает: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актов органов Союза по вопросам проведения согласованной макроэкономической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доклады, обзоры и иные справочные, аналитические и информационные материалы по вопросам проведения согласованной макроэкономической политики;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темы научно-исследовательских работ в сфере макроэкономической политики для включения в план научно-исследовательских работ Комиссии;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пределах своей компетенции;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утверждает: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подкомитетах, рабочих группах и их составы;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работы Комитета, подкомитетов, рабочих групп.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Комитета формируется из заместителей руководителей уполномоченных органов государств-членов, к компетенции которых относятся вопросы регулирования в области экономики и финансов, и уполномоченных представителей национальных (центральных) банков государств-членов (на уровне не ниже директора департамента (начальника управления) (далее – уполномоченные представители).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Комиссия запрашивает у государств-членов предложения по кандидатурам уполномоченных представителей.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Комитета включаются, как правило, не более 3 уполномоченных представителей от каждого государства-члена.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информируют Комиссию о необходимости замены уполномоченных представителей и представляют предложения по внесению изменений в состав Комитета.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Комитета утверждается распоряжением Коллегии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Председательствует на заседаниях Комитета и осуществляет общее руководство работой Комитета член Коллегии Комиссии, к компетенции которого относятся вопросы макроэкономической политики (далее – председатель Комитета).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Комитета: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 проведении заседания Комитета, определяет дату, время и место его проведения, согласовывает и утверждает повестку дня заседания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направляет членам Комитета проект повестки дня заседания Комитета и материалы к ней, в том числе в электронном виде;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заседания Комитета;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протоколы заседаний Комитета и иные документы в пределах компетенции Комитета;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информирует Коллегию и Совет Комиссии о выработанных Комитетом предложениях и рекомендациях;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направляет уполномоченным органам государств-членов, к компетенции которых относятся вопросы макроэкономической политики, запросы о предоставлении в установленном порядке материалов и информации по вопросам, отнесенным к компетенции Комитета;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иные функции в пределах компетенции Комитета.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приглашению председателя Комитета при предварительном согласовании с уполномоченными органами государств-членов, к компетенции которых относятся вопросы макроэкономической политики, в заседаниях Комитета могут участвовать представители органов исполнительной власти, бизнес-сообществ, научных и общественных организаций, иные независимые эксперты государств-членов, к компетенции которых относятся рассматриваемые на заседании Комитета вопросы.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председателя Комитета в заседаниях Комитета могут участвовать должностные лица и сотрудники Комиссии, к компетенции которых относятся рассматриваемые на заседании Комитета вопросы.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председателя Комитета его функции выполняет директор (заместитель директора) департамента Комиссии, к компетенции которого относятся вопросы по направлениям деятельности Комитета.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секретарь Комитета назначается председателем Комитета из числа должностных лиц или сотрудников Комиссии, к компетенции которых относятся вопросы по направлениям деятельности Комитета.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секретарь Комитета: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обеспечивает подготовку проекта повестки дня заседания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 к заседанию Комитета;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информирует членов Комитета о дате, времени и месте проведения заседания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протокол заседания Комитета и представляет его на подписание председателю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осуществляет контроль за исполнением протокольных решений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осуществляет иные функции в пределах компетенции Комитета.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Комитета проводятся по мере необходимости, но не реже 1 раза в год.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вопросам, включенным в повестку дня заседания Комитета, направляются председателем Комитета членам Комитета, в том числе в электронном виде, не позднее чем за 30 календарных дней до даты проведения заседания Комитета. Указанные материалы включают в себя: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по рассматриваемым вопросам, включая проект протокольного решения;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предлагаемых к рассмотрению документов (при наличии);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справочные и аналитические материалы.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заседаниях Комитета дополнительных (внеплановых) вопросов осуществляется по предложению членов Комитета. Внесение членами Комитета предложений о включении дополнительных (внеплановых) вопросов в повестку дня заседания Комитета осуществляется не позднее чем за 5 рабочих дней до даты его проведения. Предложения, поступившие позднее указанного срока, включаются в повестку дня следующего заседания Комитета.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Комитета проводятся, как правило, в помещениях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представителей. В этом случае принимающее государство-член оказывает содействие в организации и проведении заседания Комитета.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Комитета участвуют в заседаниях Комитета лично или через своих уполномоченных лиц, в том числе в формате видеоконференции.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Комитета он вправе представить председателю Комитета в письменной форме свою позицию по рассматриваемым вопросам и (или) направить уполномоченное им лицо для участия в заседании Комитета.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Комитета обладают равными правами при обсуждении вопросов на заседании Комитета.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Комитета принимаются консенсусом. При голосовании независимо от числа членов Комитета от каждого государства-члена каждое из государств-членов обладает 1 голосом.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Комитета носят рекомендательный характер.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заседания Комитета оформляются протоколом.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заседания Комитета согласовывается с членами Комитета, участвовавшими в заседании Комитета, не позднее 5 рабочих дней с даты проведения заседания Комитета.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протокол заседания Комитета подписывается председателем Комитета не позднее 5 рабочих дней с даты проведения заседания Комитета и направляется всем членам Комитета не позднее 3 рабочих дней с даты его подписания.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могут быть направлены участвовавшим в заседании Комитета приглашенным лицам.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Протоколы заседаний Комитета хранятся в секретариате члена Коллегии Комиссии, к компетенции которого относятся вопросы макроэкономической политики.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заседаниях Комитета уполномоченных представителей, несут направляющие их государства-члены.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заседаниях Комитета должностных лиц и сотрудников Комиссии, несет Комиссия.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иных независимых экспертов государств-членов, указанные лица несут самостоятельно.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Комиссией, за исключением случая, предусмотренного абзацем вторым пункта 17 настоящего Положения.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Основанием для прекращения деятельности Комитета является соответствующее решение Коллегии Комиссии.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