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f63c" w14:textId="508f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латекса для производства ковров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марта 2025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латекса для производства ковров, классифицируемого кодом 4002 11 000 1 ТН ВЭД ЕАЭС, в размере 0 процентов от таможенной стоимости с 1 января 2025 г. по 31 декабря 2027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4002 11 000 1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51С)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101С)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51С признать утратившим силу;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101С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101С)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01.01.2025 по 31.12.2027 включительно.".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2025 г.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