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d60f" w14:textId="6e5d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апреля 2015 г.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января 2025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 апреля 2017 года, подписанного 25 декабря 2023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2025 г. № 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21 апреля 2015 г. № 30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 (приложение № 3 к указанному Решению) дополнить пунктом 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Ввоз органов и тканей человека, крови и ее компонентов, образцов биологических материалов человека в качестве товаров электронной торговли, приобретенных физическими лицами, запрещен.".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Положения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(приложение № 7 к указанному Решению) дополнить словами ", ввоз опасных отходов в качестве товаров электронной торговли, приобретенных физическими лицами".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шифровальных (криптографических) средств (приложение № 9 к указанному Решению):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"Ввоз или вывоз физическими лицами в качестве товаров для личного пользования, ввоз в качестве товаров электронной торговли, приобретенных физическими лицами, шифровальных (криптографических) средств, включенных в перечень согласно приложению № 5, осуществляется без представления таможенному органу государства-члена заключения (разрешительного документа) либо сведений о нотификации. В случае если шифровальные (криптографические) средства не включены в перечень, предусмотренный приложением № 5 к настоящему Положению, их ввоз или вывоз физическими лицами в качестве товаров для личного пользования, а также их ввоз в качестве товаров электронной торговли, приобретенных физическими лицами, осуществляется только при наличии в отношении таких товаров сведений о нотификации. Ввоз или вывоз физическими лицами в качестве товаров для личного пользования, ввоз в качестве товаров электронной торговли, приобретенных физическими лицами, шифровальных (криптографических) средств, которые не включены в перечень,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и в отношении которых отсутствуют сведения о нотификации, запрещен.";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5 к указанному Положению после слов "в качестве товаров для личного пользования" дополнить словами ", а также при ввозе которых на таможенную территорию Евразийского экономического союза в качестве товаров электронной торговли, приобретенных физическими лицами,".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средств, психотропных веществ и их прекурсоров (приложение № 10 к указанному Решению) дополнить пунктом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Ввоз наркотических средств, психотропных веществ и их прекурсоров в виде лекарственных средств в качестве товаров электронной торговли, приобретенных физическими лицами, запрещен.".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ввозе на таможенную территорию Евразийского экономического союза средств защиты растений (пестицидов) (приложение № 11 к указанному Решению) после слов "для личного пользования" дополнить словами ", ввоз средств защиты растений (пестицидов) в качестве товаров электронной торговли, приобретенных физическими лицами,".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(приложение № 13 к указанному Решению) дополнить 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Ввоз драгоценных камней, включенных в раздел 2.9 единого перечня, в качестве товаров электронной торговли, приобретенных физическими лицами, запрещен.".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товаров, содержащих драгоценные металлы (приложение № 14 к указанному Решению), дополнить 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Ввоз драгоценных металлов и сырьевых товаров, содержащих драгоценные металлы, включенных в раздел 2.10 единого перечня, в качестве товаров электронной торговли, приобретенных физическими лицами, запрещен.".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 (приложение № 15 к указанному Решению):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"для личного пользования" дополнить словами ", ввоз радиоэлектронных средств и (или) высокочастотных устройств в качестве товаров электронной торговли, приобретенных физическими лицами,";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"для личного пользования" дополнить словами ", а также ввоз в качестве товаров электронной торговли, приобретенных физическими лицами,".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средств, предназначенных для негласного получения информации (приложение № 16 к указанному Решению), после слов "для личного пользования" дополнить словами ", ввоз специальных технических средств в качестве товаров электронной торговли, приобретенных физическими лицами,".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Раздел I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оружия, его основных (составных) частей и патронов к нему (приложение № 17 к указанному Решению) дополнить пунктом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Ввоз оружия в качестве товаров электронной торговли, приобретенных физическими лицами, запрещен.".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ввозе на таможенную территорию Евразийского экономического союза ядовитых веществ, не являющихся прекурсорами наркотических средств и психотропных веществ (приложение № 19 к указанному Решению), после слов "для личного пользования" дополнить словами ", ввоз ядовитых веществ в качестве товаров электронной торговли, приобретенных физическими лицами,".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 (приложение № 20 к указанному Решению), дополнить пунктом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Запрещается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ввоз озоноразрушающих веществ и продукции, содержащей озоноразрушающие вещества, в качестве товаров электронной торговли, приобретенных физическими лицами.".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лекарственных средств (приложение № 21 к указанному Решению) дополнить пунктом 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Ввоз зарегистрированных и незарегистрированных лекарственных средств в качестве товаров электронной торговли, приобретенных физическими лицами, запрещен.".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ввозе на таможенную территорию Евразийского экономического союза средств защиты растений и других стойких органических загрязнителей, подлежащих использованию в исследованиях лабораторного масштаба, а также в качестве эталонного стандарта (приложение № 22 к указанному Решению), после слов "для личного пользования" дополнить словами ", ввоз образцов в качестве товаров электронной торговли, приобретенных физическими лицами,".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