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89c1" w14:textId="fce8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Высшего Евразийского экономического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27 июня 2025 года № 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организации проведения заседаний Высшего Евразийского экономического совета, утвержденного Решением Высшего Евразийского экономического совета от 23 декабря 2014 г. № 96: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Определить, что очередное заседание Высшего Евразийского экономического совета состоится в декабре 2025 года в г. Санкт-Петербурге (Российская Федерация).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