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3789" w14:textId="c233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общих принципов и подходов в отношении установления в законодательстве государств – членов Евразийского экономического союза ответственности за нарушение обязательных требований к продукции, правил и процедур проведения обязательной оценки соответствия в целях установления (сопоставимого) регулирования в указанной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декабря 2025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51 и абзацем вторым пункта 5 статьи 53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4.6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№12,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- членам Евразийского экономического союза (далее - государства-члены) в целях установления в своем законодательстве сходного (сопоставимого) регулирования в сфере определения ответственности за нарушение обязательных требований к продукции, правил и процедур проведения обязательной оценки соответствия объектов технического регулирования требованиям технических регламентов Евразийского экономического союза (далее - оценка соответствия):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исходить из принципов законности, справедливости, равенства перед законом, презумпции невиновности, правовой определенности, неотвратимости и соразмерности ответственности, соблюдения прав и законных интересов лиц, привлекаемых к ответственности;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придерживаться следующих подходов: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и неукоснительного соблюдения юридическими лицами и физическими лицами, зарегистрированными в качестве индивидуальных предпринимателей, обязательных требований, установленных техническими регламентами Евразийского экономического союза в отношении продукции и (или) связанных с требованиями к продукции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в своем законодательстве ответственности за несоблюдение требований технических регламентов Евразийского экономического союза для юридических лиц и физических лиц, зарегистрированных в качестве индивидуальных предпринимателей, в том числе изготовителей, уполномоченных изготовителями лиц, импортеров и продавцов, осуществляющих производство, и (или) оценку соответствия, и (или) выпуск в обращение, и (или) реализацию продукции, а также для органов по оценке соответствия;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предупреждению правонарушений в сфере технического регулирования.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ответственности за нарушение обязательных требований к продукции, правил и процедур проведения оценки соответствия устанавливаются законодательством государств-членов. При этом государства-члены стремятся к установлению в своем законодательстве сходных (сопоставимых) мер ответственности на основе принципа необходимой достаточности с учетом особенностей национальной правовой системы.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совместно с государствами-членами обеспечить принятие комплекса мер, направленных на пресечение деятельности недобросовестных хозяйствующих субъектов, в целях недопущения возникновения рисков искажения конкуренции при выпуске в обращение (ввозе) и (или) обращении продукции, в отношении которой установлены обязательные требования, правила и процедуры обязательной оценки соответствия в Евразийском экономическом союзе.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проинформировать в первом полугодии 2027 года Совет Евразийской экономической комиссии (а также при необходимости Евразийский межправительственный совет) о результатах применения государствами- членами общих принципов и подходов, а также о реализации комплекса мер, указанных в настоящем Решении.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