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3789" w14:textId="c233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общих принципов и подходов в отношении установления в законодательстве государств – членов Евразийского экономического союза ответственности за нарушение обязательных требований к продукции, правил и процедур проведения обязательной оценки соответствия в целях установления (сопоставимого) регулирования в указанной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декабря 2025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статьи 51 и абзацем вторым пункта 5 статьи 53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№12,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Государствам - членам Евразийского экономического союза (далее - государства-члены) в целях установления в своем законодательстве сходного (сопоставимого) регулирования в сфере определения ответственности за нарушение обязательных требований к продукции, правил и процедур проведения обязательной оценки соответствия объектов технического регулирования требованиям технических регламентов Евразийского экономического союза (далее - оценка соответствия):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исходить из принципов законности, справедливости, равенства перед законом, презумпции невиновности, правовой определенности, неотвратимости и соразмерности ответственности, соблюдения прав и законных интересов лиц, привлекаемых к ответственности;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придерживаться следующих подходов: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и неукоснительного соблюдения юридическими лицами и физическими лицами, зарегистрированными в качестве индивидуальных предпринимателей, обязательных требований, установленных техническими регламентами Евразийского экономического союза в отношении продукции и (или) связанных с требованиями к продукции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 своем законодательстве ответственности за несоблюдение требований технических регламентов Евразийского экономического союза для юридических лиц и физических лиц, зарегистрированных в качестве индивидуальных предпринимателей, в том числе изготовителей, уполномоченных изготовителями лиц, импортеров и продавцов, осуществляющих производство, и (или) оценку соответствия, и (или) выпуск в обращение, и (или) реализацию продукции, а также для органов по оценке соответствия;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предупреждению правонарушений в сфере технического регулирования.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ответственности за нарушение обязательных требований к продукции, правил и процедур проведения оценки соответствия устанавливаются законодательством государств-членов. При этом государства-члены стремятся к установлению в своем законодательстве сходных (сопоставимых) мер ответственности на основе принципа необходимой достаточности с учетом особенностей национальной правовой системы.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совместно с государствами-членами обеспечить принятие комплекса мер, направленных на пресечение деятельности недобросовестных хозяйствующих субъектов, в целях недопущения возникновения рисков искажения конкуренции при выпуске в обращение (ввозе) и (или) обращении продукции, в отношении которой установлены обязательные требования, правила и процедуры обязательной оценки соответствия в Евразийском экономическом союзе.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проинформировать в первом полугодии 2027 года Совет Евразийской экономической комиссии (а также при необходимости Евразийский межправительственный совет) о результатах применения государствами- членами общих принципов и подходов, а также о реализации комплекса мер, указанных в настоящем Решении.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