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3a9f" w14:textId="8883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экономического сотрудничества государств – членов Евразийского экономического союза в области здравоохранения в части обеспечения доступности современных достижений в сфере здравоохранения для граждан государств – членов Евразийского экономического союза, оказания высокотехнологичной медицинской помощи гражданам и использования технологий телемедицины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17 декабря 2024 года № 26.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10.3.1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10.5.2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10.5.3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 12,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рекомендует </w:t>
      </w:r>
      <w:r>
        <w:rPr>
          <w:rFonts w:ascii="Times New Roman"/>
          <w:b w:val="false"/>
          <w:i w:val="false"/>
          <w:color w:val="000000"/>
          <w:sz w:val="28"/>
        </w:rPr>
        <w:t>заинтересованным государствам – членам Евразийского экономического союза (далее соответственно – государства-члены, Союз) с даты опубликования настоящей Рекомендации на официальном сайте Союза для обеспечения доступности современных достижений в сфере здравоохранения для граждан государств-членов (далее – граждане), оказания высокотехнологичной медицинской помощи гражданам и использования технологий телемедицины: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Осуществлять экономическое сотрудничество в области здравоохранения по следующим направлениям: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информационно-коммуникационных технологий (далее – ИКТ) и телемедицины;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сфере оказания высокотехнологичной медицинской помощи гражданам;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сфере стандартизации медицинских технологий в рамках соответствующих региональных и международных организаций по стандартизации.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рамках направлений, предусмотренных пунктом 1 настоящей Рекомендации, проработать реализацию следующих мероприятий: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общих подходов в вопросах, регулирующих правовые аспекты взаимодействия при оказании телемедицинских услуг с применением ИКТ;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требований к интерфейсам электронного взаимодействия информационных систем для обмена данными при оказании трансграничной медицинской помощи гражданам с применением телемедицинских технологий, включая требования к порядку дистанционного взаимодействия, форматам, защите и хранению данных;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проработка вопроса об определении реестра организаций, участвующих в предоставлении телемедицинских услуг в рамках Союза;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проработка подходов к обеспечению защиты медицинских сведений, составляющих врачебную тайну, персональных данных, иных сведений ограниченного распространения при трансграничном сотрудничестве;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видов, форм и условий оказания медицинской помощи гражданам с применением телемедицинских технологий;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проработка подходов к организации дистанционного взаимодействия при оказании трансграничной медицинской помощи гражданам с применением телемедицинских технологий;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обзора рынка ИКТ и средств телемедицины в целях создания перспективных совместных производств ИКТ в рамках Союза;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перечня производителей ИКТ и средств телемедицины в государствах-членах;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консультаций о мерах таможенно-тарифного и нетарифного регулирования в отношении отдельных видов товаров, необходимых для производства на территориях государств-членов продукции и средств телемедицины;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проработка вопроса об использовании механизмов поддержки кооперационных проектов в сфере производства ИКТ и средств телемедицины;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о формировании кооперационных цепочек в целях производства ИКТ и средств телемедицины в государствах-членах;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законодательства государств-членов, регулирующего вопросы обеспечения доступности для граждан высокотехнологичной медицинской помощи и использования медицинских технологий;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проработка вопроса о совместных усилиях по развитию клеточных технологий;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опытом и наилучшими практиками развития персонализированной медицины;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общих подходов к стандартизации обмена информацией в электронной форме, к обеспечению безопасности и качеству оказания дистанционных медицинских услуг, в том числе при трансграничном обмене цифровыми данными.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 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