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60ba" w14:textId="b286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июля 2024 года № 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Коллегия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Коллегии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крышек: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рименять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внешнеэкономической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Коллегии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июля 2024 г. № 15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том VI Пояснений к единой Товарной номенклатуре внешнеэкономической деятельности Евразийского экономического союза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83 после пояснений к субпозиции 8302 20 000 0 ТН ВЭД ЕАЭС дополнить пояснениями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"8309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Пробки, колпачки и крышки (включая крончатые колпачки, завинчивающиеся колпачки и пробки с устройством для разливки), закупорочные крышки для бутылок, пробки нарезные, оболочки пробок, герметизирующие и прочие упаковочные принадлежности, из недрагоценных металлов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из белой жести, покрытой или не покрытой лаком и/или эмалью, или из хромированной лакированной жести, винтовые или с бортиком для прикатки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винтовая крышка – крышка с уплотнительной прокладкой, закрепляемая на укупорочном кольце венчика горловины банки или бутылки и открываемая путем поворота против часовой стрелки;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крышка с бортиком для прикатки – крышка с бортиком для прикатки к корпусу банки, на который нанесена уплотнительная паста, имеющая или не имеющая кольцевой или фигурный надрез и кольцо, потянув за которое можно полностью вскрыть крышку по линии надреза.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таких крышек приведены ниже.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Винтовая крышка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с бортиком для прикатки без кольцевого надреза и кольца для полного открывания".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с бортиком для прикатки с кольцевым надрезом и кольцом для полного открывания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