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ad7aa" w14:textId="0fad7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Руководстве по заполнению сертификата соответствия производства требованиям Правил надлежащей производственной практики Евразийского экономического союза</w:t>
      </w:r>
    </w:p>
    <w:p>
      <w:pPr>
        <w:spacing w:after="0"/>
        <w:ind w:left="0"/>
        <w:jc w:val="both"/>
      </w:pPr>
      <w:r>
        <w:rPr>
          <w:rFonts w:ascii="Times New Roman"/>
          <w:b w:val="false"/>
          <w:i w:val="false"/>
          <w:color w:val="000000"/>
          <w:sz w:val="28"/>
        </w:rPr>
        <w:t>Рекомендация Коллегии Евразийской экономической комиссии от 25 июня 2024 года № 13.</w:t>
      </w:r>
    </w:p>
    <w:p>
      <w:pPr>
        <w:spacing w:after="0"/>
        <w:ind w:left="0"/>
        <w:jc w:val="left"/>
      </w:pPr>
    </w:p>
    <w:bookmarkStart w:name="z4" w:id="0"/>
    <w:p>
      <w:pPr>
        <w:spacing w:after="0"/>
        <w:ind w:left="0"/>
        <w:jc w:val="both"/>
      </w:pPr>
      <w:r>
        <w:rPr>
          <w:rFonts w:ascii="Times New Roman"/>
          <w:b w:val="false"/>
          <w:i w:val="false"/>
          <w:color w:val="000000"/>
          <w:sz w:val="28"/>
        </w:rPr>
        <w:t xml:space="preserve">
      Коллегия Евразийской экономической комиссии в соответствии со статьями 9 и 10 Соглашения о единых принципах и правилах обращения лекарственных средств в рамках Евразийского экономического союза от 23 декабря 2014 года, в целях установления единых подходов к заполнению сертификатов соответствия производства требованиям Правил надлежащей производственной практики Евразийского экономического союза и их взаимного признания уполномоченными органами (экспертными организациями) государств – членов Евразийского экономического союза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рекомендует</w:t>
      </w:r>
      <w:r>
        <w:rPr>
          <w:rFonts w:ascii="Times New Roman"/>
          <w:b w:val="false"/>
          <w:i w:val="false"/>
          <w:color w:val="000000"/>
          <w:sz w:val="28"/>
        </w:rPr>
        <w:t xml:space="preserve"> государствам – членам Евразийского экономического союза с даты опубликования настоящей Рекомендации на официальном сайте Евразийского экономического союза при заполнении сертификатов соответствия производства требованиям Правил надлежащей производственной практики Евразийского экономического союза применять </w:t>
      </w:r>
      <w:r>
        <w:rPr>
          <w:rFonts w:ascii="Times New Roman"/>
          <w:b w:val="false"/>
          <w:i w:val="false"/>
          <w:color w:val="000000"/>
          <w:sz w:val="28"/>
        </w:rPr>
        <w:t>Руководство</w:t>
      </w:r>
      <w:r>
        <w:rPr>
          <w:rFonts w:ascii="Times New Roman"/>
          <w:b w:val="false"/>
          <w:i w:val="false"/>
          <w:color w:val="000000"/>
          <w:sz w:val="28"/>
        </w:rPr>
        <w:t>, размещенное на официальном сайте Евразийского экономического союза по адресу: https://eec.eaeunion.org/upload/files/deptexreg/Руководство.pdf.</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Врио Председателя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Рекомендации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25 июня 2024 г. № 13</w:t>
            </w:r>
          </w:p>
        </w:tc>
      </w:tr>
    </w:tbl>
    <w:bookmarkStart w:name="z8" w:id="1"/>
    <w:p>
      <w:pPr>
        <w:spacing w:after="0"/>
        <w:ind w:left="0"/>
        <w:jc w:val="left"/>
      </w:pPr>
      <w:r>
        <w:rPr>
          <w:rFonts w:ascii="Times New Roman"/>
          <w:b/>
          <w:i w:val="false"/>
          <w:color w:val="000000"/>
        </w:rPr>
        <w:t xml:space="preserve"> РУКОВОДСТВО</w:t>
      </w:r>
      <w:r>
        <w:br/>
      </w:r>
      <w:r>
        <w:rPr>
          <w:rFonts w:ascii="Times New Roman"/>
          <w:b/>
          <w:i w:val="false"/>
          <w:color w:val="000000"/>
        </w:rPr>
        <w:t>по заполнению сертификата соответствия производства требованиям Правил надлежащей производственной практики Евразийского экономического союза</w:t>
      </w:r>
    </w:p>
    <w:bookmarkEnd w:id="1"/>
    <w:bookmarkStart w:name="z9" w:id="2"/>
    <w:p>
      <w:pPr>
        <w:spacing w:after="0"/>
        <w:ind w:left="0"/>
        <w:jc w:val="left"/>
      </w:pPr>
      <w:r>
        <w:rPr>
          <w:rFonts w:ascii="Times New Roman"/>
          <w:b/>
          <w:i w:val="false"/>
          <w:color w:val="000000"/>
        </w:rPr>
        <w:t xml:space="preserve"> I. Определения</w:t>
      </w:r>
    </w:p>
    <w:bookmarkEnd w:id="2"/>
    <w:bookmarkStart w:name="z10" w:id="3"/>
    <w:p>
      <w:pPr>
        <w:spacing w:after="0"/>
        <w:ind w:left="0"/>
        <w:jc w:val="both"/>
      </w:pPr>
      <w:r>
        <w:rPr>
          <w:rFonts w:ascii="Times New Roman"/>
          <w:b w:val="false"/>
          <w:i w:val="false"/>
          <w:color w:val="000000"/>
          <w:sz w:val="28"/>
        </w:rPr>
        <w:t>
      Для целей настоящего Руководства используются понятия, которые означают следующее:</w:t>
      </w:r>
    </w:p>
    <w:bookmarkEnd w:id="3"/>
    <w:bookmarkStart w:name="z11" w:id="4"/>
    <w:p>
      <w:pPr>
        <w:spacing w:after="0"/>
        <w:ind w:left="0"/>
        <w:jc w:val="both"/>
      </w:pPr>
      <w:r>
        <w:rPr>
          <w:rFonts w:ascii="Times New Roman"/>
          <w:b w:val="false"/>
          <w:i w:val="false"/>
          <w:color w:val="000000"/>
          <w:sz w:val="28"/>
        </w:rPr>
        <w:t>
      "биологическая лекарственная продукция" – лекарственные препараты, действующее вещество которых произведено или выделено из биологического источника и для определения свойств и качества которых необходимо применение комбинации биологических и физико-химических методов;</w:t>
      </w:r>
    </w:p>
    <w:bookmarkEnd w:id="4"/>
    <w:bookmarkStart w:name="z12" w:id="5"/>
    <w:p>
      <w:pPr>
        <w:spacing w:after="0"/>
        <w:ind w:left="0"/>
        <w:jc w:val="both"/>
      </w:pPr>
      <w:r>
        <w:rPr>
          <w:rFonts w:ascii="Times New Roman"/>
          <w:b w:val="false"/>
          <w:i w:val="false"/>
          <w:color w:val="000000"/>
          <w:sz w:val="28"/>
        </w:rPr>
        <w:t>
      "биотехнологический лекарственный препарат" – лекарственный препарат, произведенный при помощи биотехнологических процессов и применения методов с использованием технологии рекомбинантной ДНК, контролируемой экспрессии генов, кодирующих выработку биологически активных белков, гибридомных технологий, моноклональных антител или других биотехнологических процессов;</w:t>
      </w:r>
    </w:p>
    <w:bookmarkEnd w:id="5"/>
    <w:bookmarkStart w:name="z13" w:id="6"/>
    <w:p>
      <w:pPr>
        <w:spacing w:after="0"/>
        <w:ind w:left="0"/>
        <w:jc w:val="both"/>
      </w:pPr>
      <w:r>
        <w:rPr>
          <w:rFonts w:ascii="Times New Roman"/>
          <w:b w:val="false"/>
          <w:i w:val="false"/>
          <w:color w:val="000000"/>
          <w:sz w:val="28"/>
        </w:rPr>
        <w:t>
      "вторичная упаковка" – производственные операции по упаковке находящегося в первичной упаковке лекарственного средства во вторичную (потребительскую) упаковку. Это также включает операции по маркировке или сборку иных компонентов (комплект);</w:t>
      </w:r>
    </w:p>
    <w:bookmarkEnd w:id="6"/>
    <w:bookmarkStart w:name="z14" w:id="7"/>
    <w:p>
      <w:pPr>
        <w:spacing w:after="0"/>
        <w:ind w:left="0"/>
        <w:jc w:val="both"/>
      </w:pPr>
      <w:r>
        <w:rPr>
          <w:rFonts w:ascii="Times New Roman"/>
          <w:b w:val="false"/>
          <w:i w:val="false"/>
          <w:color w:val="000000"/>
          <w:sz w:val="28"/>
        </w:rPr>
        <w:t>
      "выпускающий контроль (сертификация серии)" – выпуск серии готового лекарственного препарата уполномоченным лицом на лицензированной производственной площадке перед выпуском ее в оборот на внутренний рынок или на экспорт;</w:t>
      </w:r>
    </w:p>
    <w:bookmarkEnd w:id="7"/>
    <w:bookmarkStart w:name="z15" w:id="8"/>
    <w:p>
      <w:pPr>
        <w:spacing w:after="0"/>
        <w:ind w:left="0"/>
        <w:jc w:val="both"/>
      </w:pPr>
      <w:r>
        <w:rPr>
          <w:rFonts w:ascii="Times New Roman"/>
          <w:b w:val="false"/>
          <w:i w:val="false"/>
          <w:color w:val="000000"/>
          <w:sz w:val="28"/>
        </w:rPr>
        <w:t xml:space="preserve">
      "контроль качества" – вид лабораторного контроля, на который проинспектирована производственная площадка; </w:t>
      </w:r>
    </w:p>
    <w:bookmarkEnd w:id="8"/>
    <w:bookmarkStart w:name="z16" w:id="9"/>
    <w:p>
      <w:pPr>
        <w:spacing w:after="0"/>
        <w:ind w:left="0"/>
        <w:jc w:val="both"/>
      </w:pPr>
      <w:r>
        <w:rPr>
          <w:rFonts w:ascii="Times New Roman"/>
          <w:b w:val="false"/>
          <w:i w:val="false"/>
          <w:color w:val="000000"/>
          <w:sz w:val="28"/>
        </w:rPr>
        <w:t>
      "нерасфасованная продукция" – любая продукция, прошедшая все стадии технологического процесса производства лекарственной формы, за исключением первичной и вторичной (потребительской) упаковки или вторичной (потребительской) упаковки";</w:t>
      </w:r>
    </w:p>
    <w:bookmarkEnd w:id="9"/>
    <w:bookmarkStart w:name="z17" w:id="10"/>
    <w:p>
      <w:pPr>
        <w:spacing w:after="0"/>
        <w:ind w:left="0"/>
        <w:jc w:val="both"/>
      </w:pPr>
      <w:r>
        <w:rPr>
          <w:rFonts w:ascii="Times New Roman"/>
          <w:b w:val="false"/>
          <w:i w:val="false"/>
          <w:color w:val="000000"/>
          <w:sz w:val="28"/>
        </w:rPr>
        <w:t>
      "первичная упаковка" – производственные операции по первичной упаковке готовой лекарственной формы. Первичная упаковка имеет непосредственный контакт с продуктом, то есть с лекарственным препаратом. Для стерильной лекарственной продукции первичная упаковка является частью производства лекарственной формы и отдельно не рассматривается;</w:t>
      </w:r>
    </w:p>
    <w:bookmarkEnd w:id="10"/>
    <w:bookmarkStart w:name="z18" w:id="11"/>
    <w:p>
      <w:pPr>
        <w:spacing w:after="0"/>
        <w:ind w:left="0"/>
        <w:jc w:val="both"/>
      </w:pPr>
      <w:r>
        <w:rPr>
          <w:rFonts w:ascii="Times New Roman"/>
          <w:b w:val="false"/>
          <w:i w:val="false"/>
          <w:color w:val="000000"/>
          <w:sz w:val="28"/>
        </w:rPr>
        <w:t>
      "производственные операции" – одна или все производственные стадии при производстве готовой лекарственной форме (лекарственного средства) (производство готовых лекарственных форм, упаковка первичная, упаковка вторичная (потребительская), контроль качества, выпускающий контроль (сертификация серии), прочее);</w:t>
      </w:r>
    </w:p>
    <w:bookmarkEnd w:id="11"/>
    <w:bookmarkStart w:name="z19" w:id="12"/>
    <w:p>
      <w:pPr>
        <w:spacing w:after="0"/>
        <w:ind w:left="0"/>
        <w:jc w:val="both"/>
      </w:pPr>
      <w:r>
        <w:rPr>
          <w:rFonts w:ascii="Times New Roman"/>
          <w:b w:val="false"/>
          <w:i w:val="false"/>
          <w:color w:val="000000"/>
          <w:sz w:val="28"/>
        </w:rPr>
        <w:t>
      "промежуточная продукция" – частично обработанное исходное сырье, которое должно пройти последующие стадии производства, прежде чем оно станет нерасфасованной продукцией. В отношении фармацевтических субстанций – материал, который получают в ходе стадий технологического процесса производства фармацевтических субстанций и который претерпевает дальнейшие молекулярные превращения или подвергается очистке, прежде чем он станет фармацевтической субстанцией. Промежуточная продукция в отношении фармацевтической субстанции в ходе технологического процесса может подвергаться или не подвергаться выделению;</w:t>
      </w:r>
    </w:p>
    <w:bookmarkEnd w:id="12"/>
    <w:bookmarkStart w:name="z20" w:id="13"/>
    <w:p>
      <w:pPr>
        <w:spacing w:after="0"/>
        <w:ind w:left="0"/>
        <w:jc w:val="both"/>
      </w:pPr>
      <w:r>
        <w:rPr>
          <w:rFonts w:ascii="Times New Roman"/>
          <w:b w:val="false"/>
          <w:i w:val="false"/>
          <w:color w:val="000000"/>
          <w:sz w:val="28"/>
        </w:rPr>
        <w:t>
      "сертификат соответствия производства требованиям Правил надлежащей производственной практики Евразийского экономического союза" – документ, выданный уполномоченным органом государства – члена Евразийского экономического союза на основании результатов фармацевтических инспекций производства лекарственных средств на соответствие требованиям Правил надлежащей производственной практики Евразийского экономического союза;</w:t>
      </w:r>
    </w:p>
    <w:bookmarkEnd w:id="13"/>
    <w:bookmarkStart w:name="z21" w:id="14"/>
    <w:p>
      <w:pPr>
        <w:spacing w:after="0"/>
        <w:ind w:left="0"/>
        <w:jc w:val="both"/>
      </w:pPr>
      <w:r>
        <w:rPr>
          <w:rFonts w:ascii="Times New Roman"/>
          <w:b w:val="false"/>
          <w:i w:val="false"/>
          <w:color w:val="000000"/>
          <w:sz w:val="28"/>
        </w:rPr>
        <w:t>
      "тип продукции" – вид активной фармацевтической субстанции или, содержащего ее лекарственного препарата, определяемый исключительно источниками получения основной структурной составляющей молекулы активной фармацевтической субстанции (сырьем) и методами ее производства. Тип продукции активной фармацевтической субстанции не зависит (не меняется в зависимости) от стадии производства активной фармацевтической субстанции, которую осуществляет площадка;</w:t>
      </w:r>
    </w:p>
    <w:bookmarkEnd w:id="14"/>
    <w:bookmarkStart w:name="z22" w:id="15"/>
    <w:p>
      <w:pPr>
        <w:spacing w:after="0"/>
        <w:ind w:left="0"/>
        <w:jc w:val="both"/>
      </w:pPr>
      <w:r>
        <w:rPr>
          <w:rFonts w:ascii="Times New Roman"/>
          <w:b w:val="false"/>
          <w:i w:val="false"/>
          <w:color w:val="000000"/>
          <w:sz w:val="28"/>
        </w:rPr>
        <w:t xml:space="preserve">
      "хранение" – производственные операции или упаковка лекарственных средств осуществляемые на любой производственной площадке, прошедшей оценку на соответствие требованиям Правил надлежащей производственной практики Евразийского экономического Союза в отношении организации и выполнения процесса хранения. </w:t>
      </w:r>
    </w:p>
    <w:bookmarkEnd w:id="15"/>
    <w:bookmarkStart w:name="z23" w:id="16"/>
    <w:p>
      <w:pPr>
        <w:spacing w:after="0"/>
        <w:ind w:left="0"/>
        <w:jc w:val="both"/>
      </w:pPr>
      <w:r>
        <w:rPr>
          <w:rFonts w:ascii="Times New Roman"/>
          <w:b w:val="false"/>
          <w:i w:val="false"/>
          <w:color w:val="000000"/>
          <w:sz w:val="28"/>
        </w:rPr>
        <w:t>
      Понятие "лекарственный препарат на основе соматических клеток" применяется в значении, определенном в Правилах регистрации и экспертизы лекарственных средств для медицинского применения, утвержденных Решением Совета Евразийской экономической комиссии от 3 ноября 2016 г. № 78.</w:t>
      </w:r>
    </w:p>
    <w:bookmarkEnd w:id="16"/>
    <w:bookmarkStart w:name="z24" w:id="17"/>
    <w:p>
      <w:pPr>
        <w:spacing w:after="0"/>
        <w:ind w:left="0"/>
        <w:jc w:val="left"/>
      </w:pPr>
      <w:r>
        <w:rPr>
          <w:rFonts w:ascii="Times New Roman"/>
          <w:b/>
          <w:i w:val="false"/>
          <w:color w:val="000000"/>
        </w:rPr>
        <w:t xml:space="preserve"> II. Указания по заполнению бланка сертификата</w:t>
      </w:r>
    </w:p>
    <w:bookmarkEnd w:id="17"/>
    <w:bookmarkStart w:name="z25" w:id="18"/>
    <w:p>
      <w:pPr>
        <w:spacing w:after="0"/>
        <w:ind w:left="0"/>
        <w:jc w:val="both"/>
      </w:pPr>
      <w:r>
        <w:rPr>
          <w:rFonts w:ascii="Times New Roman"/>
          <w:b w:val="false"/>
          <w:i w:val="false"/>
          <w:color w:val="000000"/>
          <w:sz w:val="28"/>
        </w:rPr>
        <w:t>
      1. Сертификат соответствия производства требованиям Правил надлежащей производственной практики Евразийского экономического союза (далее – сертификат) заполняется на русском языке с использованием электронных печатающих устройств и в случае наличия соответствующего требования в законодательстве государств – членов Евразийского экономического союза (далее соответственно – государства-члены, Союз) – на государственном языке государства-члена, в котором находится уполномоченный орган, выдавший сертификат. В случае составления сертификатов на русском языке и государственном языке одного из государств-членов такие сертификаты заполняются на двусторонних бланках, каждая сторона которых соответствует одному из языков.</w:t>
      </w:r>
    </w:p>
    <w:bookmarkEnd w:id="18"/>
    <w:bookmarkStart w:name="z26" w:id="19"/>
    <w:p>
      <w:pPr>
        <w:spacing w:after="0"/>
        <w:ind w:left="0"/>
        <w:jc w:val="both"/>
      </w:pPr>
      <w:r>
        <w:rPr>
          <w:rFonts w:ascii="Times New Roman"/>
          <w:b w:val="false"/>
          <w:i w:val="false"/>
          <w:color w:val="000000"/>
          <w:sz w:val="28"/>
        </w:rPr>
        <w:t>
      2. Сертификат относится к документам строгой отчетности, бланк должен быть изготовлен типографским способом, иметь степени защиты в соответствии с законодательством соответствующего государства-члена.</w:t>
      </w:r>
    </w:p>
    <w:bookmarkEnd w:id="19"/>
    <w:bookmarkStart w:name="z27" w:id="20"/>
    <w:p>
      <w:pPr>
        <w:spacing w:after="0"/>
        <w:ind w:left="0"/>
        <w:jc w:val="both"/>
      </w:pPr>
      <w:r>
        <w:rPr>
          <w:rFonts w:ascii="Times New Roman"/>
          <w:b w:val="false"/>
          <w:i w:val="false"/>
          <w:color w:val="000000"/>
          <w:sz w:val="28"/>
        </w:rPr>
        <w:t xml:space="preserve">
      3. В поле "Учетный номер бланка" указывается номер бланка строгой отчетности в системе учета государства-члена. </w:t>
      </w:r>
    </w:p>
    <w:bookmarkEnd w:id="20"/>
    <w:bookmarkStart w:name="z28" w:id="21"/>
    <w:p>
      <w:pPr>
        <w:spacing w:after="0"/>
        <w:ind w:left="0"/>
        <w:jc w:val="both"/>
      </w:pPr>
      <w:r>
        <w:rPr>
          <w:rFonts w:ascii="Times New Roman"/>
          <w:b w:val="false"/>
          <w:i w:val="false"/>
          <w:color w:val="000000"/>
          <w:sz w:val="28"/>
        </w:rPr>
        <w:t>
      4. В поле "Учетный номер сертификата" указывается номер сертификата, сформированный в следующем порядке:</w:t>
      </w:r>
    </w:p>
    <w:bookmarkEnd w:id="21"/>
    <w:bookmarkStart w:name="z29" w:id="22"/>
    <w:p>
      <w:pPr>
        <w:spacing w:after="0"/>
        <w:ind w:left="0"/>
        <w:jc w:val="both"/>
      </w:pPr>
      <w:r>
        <w:rPr>
          <w:rFonts w:ascii="Times New Roman"/>
          <w:b w:val="false"/>
          <w:i w:val="false"/>
          <w:color w:val="000000"/>
          <w:sz w:val="28"/>
        </w:rPr>
        <w:t>
      № GMP/EAEU/ZZ/000XX-20ХХ где:</w:t>
      </w:r>
    </w:p>
    <w:bookmarkEnd w:id="22"/>
    <w:bookmarkStart w:name="z30" w:id="23"/>
    <w:p>
      <w:pPr>
        <w:spacing w:after="0"/>
        <w:ind w:left="0"/>
        <w:jc w:val="both"/>
      </w:pPr>
      <w:r>
        <w:rPr>
          <w:rFonts w:ascii="Times New Roman"/>
          <w:b w:val="false"/>
          <w:i w:val="false"/>
          <w:color w:val="000000"/>
          <w:sz w:val="28"/>
        </w:rPr>
        <w:t xml:space="preserve">
      позиция "GMP" – принадлежность сертификата к сфере надлежащей производственной практики (GMP). После данной позиции ставится знак "косая черта" – "/"; </w:t>
      </w:r>
    </w:p>
    <w:bookmarkEnd w:id="23"/>
    <w:bookmarkStart w:name="z31" w:id="24"/>
    <w:p>
      <w:pPr>
        <w:spacing w:after="0"/>
        <w:ind w:left="0"/>
        <w:jc w:val="both"/>
      </w:pPr>
      <w:r>
        <w:rPr>
          <w:rFonts w:ascii="Times New Roman"/>
          <w:b w:val="false"/>
          <w:i w:val="false"/>
          <w:color w:val="000000"/>
          <w:sz w:val="28"/>
        </w:rPr>
        <w:t xml:space="preserve">
      позиция "EAEU" – территория распространения действия сертификата – Евразийский экономический союз (ЕАЭС). После данной позиции ставится знак "косая черта" – "/"; </w:t>
      </w:r>
    </w:p>
    <w:bookmarkEnd w:id="24"/>
    <w:p>
      <w:pPr>
        <w:spacing w:after="0"/>
        <w:ind w:left="0"/>
        <w:jc w:val="both"/>
      </w:pPr>
      <w:bookmarkStart w:name="z32" w:id="25"/>
      <w:r>
        <w:rPr>
          <w:rFonts w:ascii="Times New Roman"/>
          <w:b w:val="false"/>
          <w:i w:val="false"/>
          <w:color w:val="000000"/>
          <w:sz w:val="28"/>
        </w:rPr>
        <w:t xml:space="preserve">
      позиция "ZZ" – двухбуквенный код государства-члена </w:t>
      </w:r>
    </w:p>
    <w:bookmarkEnd w:id="25"/>
    <w:p>
      <w:pPr>
        <w:spacing w:after="0"/>
        <w:ind w:left="0"/>
        <w:jc w:val="both"/>
      </w:pPr>
      <w:r>
        <w:rPr>
          <w:rFonts w:ascii="Times New Roman"/>
          <w:b w:val="false"/>
          <w:i w:val="false"/>
          <w:color w:val="000000"/>
          <w:sz w:val="28"/>
        </w:rPr>
        <w:t>(в соответствии с международным стандартом ISO 3166-1-2013 "Коды для представления названий стран и их подразделений. Часть 1. Коды стран": Республика Армения – AM; Республика Беларусь – BY; Республика Казахстан – KZ; Киргизская Республика – KG; Российская Федерация – RU):</w:t>
      </w:r>
    </w:p>
    <w:bookmarkStart w:name="z33" w:id="26"/>
    <w:p>
      <w:pPr>
        <w:spacing w:after="0"/>
        <w:ind w:left="0"/>
        <w:jc w:val="both"/>
      </w:pPr>
      <w:r>
        <w:rPr>
          <w:rFonts w:ascii="Times New Roman"/>
          <w:b w:val="false"/>
          <w:i w:val="false"/>
          <w:color w:val="000000"/>
          <w:sz w:val="28"/>
        </w:rPr>
        <w:t>
      позиция "000ХХ" – единый пятизначный порядковый номер сертификата, присвоенный уполномоченным органом государства-члена, проводившим фармацевтическую инспекцию (из базы данных о фармацевтических инспекциях);</w:t>
      </w:r>
    </w:p>
    <w:bookmarkEnd w:id="26"/>
    <w:bookmarkStart w:name="z34" w:id="27"/>
    <w:p>
      <w:pPr>
        <w:spacing w:after="0"/>
        <w:ind w:left="0"/>
        <w:jc w:val="both"/>
      </w:pPr>
      <w:r>
        <w:rPr>
          <w:rFonts w:ascii="Times New Roman"/>
          <w:b w:val="false"/>
          <w:i w:val="false"/>
          <w:color w:val="000000"/>
          <w:sz w:val="28"/>
        </w:rPr>
        <w:t xml:space="preserve">
      позиция "20ХХ" – год выдачи сертификата. </w:t>
      </w:r>
    </w:p>
    <w:bookmarkEnd w:id="27"/>
    <w:bookmarkStart w:name="z35" w:id="28"/>
    <w:p>
      <w:pPr>
        <w:spacing w:after="0"/>
        <w:ind w:left="0"/>
        <w:jc w:val="both"/>
      </w:pPr>
      <w:r>
        <w:rPr>
          <w:rFonts w:ascii="Times New Roman"/>
          <w:b w:val="false"/>
          <w:i w:val="false"/>
          <w:color w:val="000000"/>
          <w:sz w:val="28"/>
        </w:rPr>
        <w:t xml:space="preserve">
      5. В поле "Срок действия с __ по __" указывается дата последнего дня последнего инспектирования плюс срок, установленный по результатам анализа рисков, но не более чем 3 года (например, срок действия сертификата с 01 июля 2022 г. по 30 июня 2025 г.) </w:t>
      </w:r>
    </w:p>
    <w:bookmarkEnd w:id="28"/>
    <w:bookmarkStart w:name="z36" w:id="29"/>
    <w:p>
      <w:pPr>
        <w:spacing w:after="0"/>
        <w:ind w:left="0"/>
        <w:jc w:val="both"/>
      </w:pPr>
      <w:r>
        <w:rPr>
          <w:rFonts w:ascii="Times New Roman"/>
          <w:b w:val="false"/>
          <w:i w:val="false"/>
          <w:color w:val="000000"/>
          <w:sz w:val="28"/>
        </w:rPr>
        <w:t xml:space="preserve">
      6. В поле "полное и сокращенное наименование уполномоченного органа" указывается полное наименование уполномоченного органа государства-члена, выдавшего сертификат на русском языке. </w:t>
      </w:r>
    </w:p>
    <w:bookmarkEnd w:id="29"/>
    <w:bookmarkStart w:name="z37" w:id="30"/>
    <w:p>
      <w:pPr>
        <w:spacing w:after="0"/>
        <w:ind w:left="0"/>
        <w:jc w:val="both"/>
      </w:pPr>
      <w:r>
        <w:rPr>
          <w:rFonts w:ascii="Times New Roman"/>
          <w:b w:val="false"/>
          <w:i w:val="false"/>
          <w:color w:val="000000"/>
          <w:sz w:val="28"/>
        </w:rPr>
        <w:t>
      7. В поле "полное наименование производителя" указывается для производственных площадок, расположенных на таможенной территории Союза, полное наименование производителя, а для производственных площадок, расположенных на территориях третьих стран – указывают наименование производителя и наименование производственной площадки приведенные в его учредительных документах (их нотариально заверенных переводах на английский язык), с использованием букв латинского алфавита и диакритических символов.</w:t>
      </w:r>
    </w:p>
    <w:bookmarkEnd w:id="30"/>
    <w:bookmarkStart w:name="z38" w:id="31"/>
    <w:p>
      <w:pPr>
        <w:spacing w:after="0"/>
        <w:ind w:left="0"/>
        <w:jc w:val="both"/>
      </w:pPr>
      <w:r>
        <w:rPr>
          <w:rFonts w:ascii="Times New Roman"/>
          <w:b w:val="false"/>
          <w:i w:val="false"/>
          <w:color w:val="000000"/>
          <w:sz w:val="28"/>
        </w:rPr>
        <w:t xml:space="preserve">
      8. В поле "адрес производственной площадки" указывается полный адрес места осуществления производственной деятельности в соответствии с адресом, указанным в специальном разрешении (лицензии) на осуществление деятельности по производству лекарственных средств. </w:t>
      </w:r>
    </w:p>
    <w:bookmarkEnd w:id="31"/>
    <w:bookmarkStart w:name="z39" w:id="32"/>
    <w:p>
      <w:pPr>
        <w:spacing w:after="0"/>
        <w:ind w:left="0"/>
        <w:jc w:val="both"/>
      </w:pPr>
      <w:r>
        <w:rPr>
          <w:rFonts w:ascii="Times New Roman"/>
          <w:b w:val="false"/>
          <w:i w:val="false"/>
          <w:color w:val="000000"/>
          <w:sz w:val="28"/>
        </w:rPr>
        <w:t>
      При необходимости наименование производителя, адрес производственной площадки и наименование производственной площадки указываются (дублируются) с использованием букв латинского алфавита.</w:t>
      </w:r>
    </w:p>
    <w:bookmarkEnd w:id="32"/>
    <w:bookmarkStart w:name="z40" w:id="33"/>
    <w:p>
      <w:pPr>
        <w:spacing w:after="0"/>
        <w:ind w:left="0"/>
        <w:jc w:val="both"/>
      </w:pPr>
      <w:r>
        <w:rPr>
          <w:rFonts w:ascii="Times New Roman"/>
          <w:b w:val="false"/>
          <w:i w:val="false"/>
          <w:color w:val="000000"/>
          <w:sz w:val="28"/>
        </w:rPr>
        <w:t>
      9. В подразделе сертификата "на основании (указать одно из следующего)" следует выбрать один из вариантов и указать в нем исходящий номер заявления либо номер и дату утверждения плана фармацевтических инспекций фармацевтического инспектората проводившего инспекцию либо исходящий номер и дату подачи в уполномоченный орган заявления на регистрацию лекарственных препаратов в случае если инспекция инициируется уполномоченным органом в рамках экспертизы регистрационного досье при регистрационных процедурах либо иные основания (например, по требованию уполномоченного органа (Экспертного комитета по лекарственным средствам, дата и номер требования, дата и номер заявления).</w:t>
      </w:r>
    </w:p>
    <w:bookmarkEnd w:id="33"/>
    <w:bookmarkStart w:name="z41" w:id="34"/>
    <w:p>
      <w:pPr>
        <w:spacing w:after="0"/>
        <w:ind w:left="0"/>
        <w:jc w:val="both"/>
      </w:pPr>
      <w:r>
        <w:rPr>
          <w:rFonts w:ascii="Times New Roman"/>
          <w:b w:val="false"/>
          <w:i w:val="false"/>
          <w:color w:val="000000"/>
          <w:sz w:val="28"/>
        </w:rPr>
        <w:t>
      10. В поле "На основании сведений, полученных при проведении инспектирования, последнее из которых было проведено _____________" указывается дата или период проведения инспекции "с_______ по ________" (например, с 10.12.2022 по 12.12.2022, или через запятую, если несколько дат).</w:t>
      </w:r>
    </w:p>
    <w:bookmarkEnd w:id="34"/>
    <w:p>
      <w:pPr>
        <w:spacing w:after="0"/>
        <w:ind w:left="0"/>
        <w:jc w:val="both"/>
      </w:pPr>
      <w:bookmarkStart w:name="z42" w:id="35"/>
      <w:r>
        <w:rPr>
          <w:rFonts w:ascii="Times New Roman"/>
          <w:b w:val="false"/>
          <w:i w:val="false"/>
          <w:color w:val="000000"/>
          <w:sz w:val="28"/>
        </w:rPr>
        <w:t>
      11. В поле "Аутентичность (подлинность) настоящего сертификата можно проверить в базе данных (наименование уполномоченного органа)" указываются полное наименование уполномоченного органа государства-члена и путь к базе данных (например, в базе данных Министерства здравоохранения Республики Беларусь, расположенной по адресу: http://minzdrav.gov.by/dlya-spetsialistov/lekarstvennaya-politika/</w:t>
      </w:r>
    </w:p>
    <w:bookmarkEnd w:id="35"/>
    <w:p>
      <w:pPr>
        <w:spacing w:after="0"/>
        <w:ind w:left="0"/>
        <w:jc w:val="both"/>
      </w:pPr>
      <w:r>
        <w:rPr>
          <w:rFonts w:ascii="Times New Roman"/>
          <w:b w:val="false"/>
          <w:i w:val="false"/>
          <w:color w:val="000000"/>
          <w:sz w:val="28"/>
        </w:rPr>
        <w:t>index.php", для базы данных о фармацевтических инспекциях следует указать путь в формате: "Сайт Комиссии → Департамент технического регулирования и аккредитации → Формирование общих рынков лекарственных средств и медицинских изделий → Лекарственные средства → Единые реестры и информационные базы данных → база данных о фармацевтических инспекциях. До введения базы данных о фармацевтических инспекциях указывается национальный реестр.</w:t>
      </w:r>
    </w:p>
    <w:bookmarkStart w:name="z43" w:id="36"/>
    <w:p>
      <w:pPr>
        <w:spacing w:after="0"/>
        <w:ind w:left="0"/>
        <w:jc w:val="left"/>
      </w:pPr>
      <w:r>
        <w:rPr>
          <w:rFonts w:ascii="Times New Roman"/>
          <w:b/>
          <w:i w:val="false"/>
          <w:color w:val="000000"/>
        </w:rPr>
        <w:t xml:space="preserve"> III. Указания по заполнению дополнительного листа сертификата</w:t>
      </w:r>
    </w:p>
    <w:bookmarkEnd w:id="36"/>
    <w:bookmarkStart w:name="z44" w:id="37"/>
    <w:p>
      <w:pPr>
        <w:spacing w:after="0"/>
        <w:ind w:left="0"/>
        <w:jc w:val="both"/>
      </w:pPr>
      <w:r>
        <w:rPr>
          <w:rFonts w:ascii="Times New Roman"/>
          <w:b w:val="false"/>
          <w:i w:val="false"/>
          <w:color w:val="000000"/>
          <w:sz w:val="28"/>
        </w:rPr>
        <w:t xml:space="preserve">
      В дополнительный лист сертификата включаются только те позиции (разделы, имеющие одно-, двух- и трехуровневую нумерацию) и подпозиции (подразделы, имеющие четырехуровневую нумерацию) производственной деятельности, в отношении которых осуществляется оценка деятельности площадки и проведено инспектирование. </w:t>
      </w:r>
    </w:p>
    <w:bookmarkEnd w:id="37"/>
    <w:bookmarkStart w:name="z45" w:id="38"/>
    <w:p>
      <w:pPr>
        <w:spacing w:after="0"/>
        <w:ind w:left="0"/>
        <w:jc w:val="both"/>
      </w:pPr>
      <w:r>
        <w:rPr>
          <w:rFonts w:ascii="Times New Roman"/>
          <w:b w:val="false"/>
          <w:i w:val="false"/>
          <w:color w:val="000000"/>
          <w:sz w:val="28"/>
        </w:rPr>
        <w:t>
      В поле, приведенном ниже, указывается вид проинспектированных лекарственных средств:</w:t>
      </w:r>
    </w:p>
    <w:bookmarkEnd w:id="38"/>
    <w:bookmarkStart w:name="z46" w:id="39"/>
    <w:p>
      <w:pPr>
        <w:spacing w:after="0"/>
        <w:ind w:left="0"/>
        <w:jc w:val="both"/>
      </w:pPr>
      <w:r>
        <w:rPr>
          <w:rFonts w:ascii="Times New Roman"/>
          <w:b w:val="false"/>
          <w:i w:val="false"/>
          <w:color w:val="000000"/>
          <w:sz w:val="28"/>
        </w:rPr>
        <w:t>
       Лекарственные средства для медицинского применения</w:t>
      </w:r>
    </w:p>
    <w:bookmarkEnd w:id="39"/>
    <w:bookmarkStart w:name="z47" w:id="40"/>
    <w:p>
      <w:pPr>
        <w:spacing w:after="0"/>
        <w:ind w:left="0"/>
        <w:jc w:val="both"/>
      </w:pPr>
      <w:r>
        <w:rPr>
          <w:rFonts w:ascii="Times New Roman"/>
          <w:b w:val="false"/>
          <w:i w:val="false"/>
          <w:color w:val="000000"/>
          <w:sz w:val="28"/>
        </w:rPr>
        <w:t>
       Лекарственные препараты для клинических исследований (испытаний).</w:t>
      </w:r>
    </w:p>
    <w:bookmarkEnd w:id="40"/>
    <w:bookmarkStart w:name="z48" w:id="41"/>
    <w:p>
      <w:pPr>
        <w:spacing w:after="0"/>
        <w:ind w:left="0"/>
        <w:jc w:val="left"/>
      </w:pPr>
      <w:r>
        <w:rPr>
          <w:rFonts w:ascii="Times New Roman"/>
          <w:b/>
          <w:i w:val="false"/>
          <w:color w:val="000000"/>
        </w:rPr>
        <w:t xml:space="preserve"> Раздел 1. ПРОИЗВОДСТВЕННЫЕ ОПЕРАЦИИ – ЛЕКАРСТВЕННАЯ ПРОДУКЦИЯ</w:t>
      </w:r>
    </w:p>
    <w:bookmarkEnd w:id="41"/>
    <w:bookmarkStart w:name="z49" w:id="42"/>
    <w:p>
      <w:pPr>
        <w:spacing w:after="0"/>
        <w:ind w:left="0"/>
        <w:jc w:val="left"/>
      </w:pPr>
      <w:r>
        <w:rPr>
          <w:rFonts w:ascii="Times New Roman"/>
          <w:b/>
          <w:i w:val="false"/>
          <w:color w:val="000000"/>
        </w:rPr>
        <w:t xml:space="preserve"> Подраздел 1.1. Стерильная продукция</w:t>
      </w:r>
    </w:p>
    <w:bookmarkEnd w:id="42"/>
    <w:bookmarkStart w:name="z50" w:id="43"/>
    <w:p>
      <w:pPr>
        <w:spacing w:after="0"/>
        <w:ind w:left="0"/>
        <w:jc w:val="both"/>
      </w:pPr>
      <w:r>
        <w:rPr>
          <w:rFonts w:ascii="Times New Roman"/>
          <w:b w:val="false"/>
          <w:i w:val="false"/>
          <w:color w:val="000000"/>
          <w:sz w:val="28"/>
        </w:rPr>
        <w:t>
      В подразделе 1.1.1 указывается вид стерильной лекарственной продукции, в отношении которой проведено инспектирование, путем выбора соответствующего подраздела:</w:t>
      </w:r>
    </w:p>
    <w:bookmarkEnd w:id="43"/>
    <w:bookmarkStart w:name="z51" w:id="44"/>
    <w:p>
      <w:pPr>
        <w:spacing w:after="0"/>
        <w:ind w:left="0"/>
        <w:jc w:val="both"/>
      </w:pPr>
      <w:r>
        <w:rPr>
          <w:rFonts w:ascii="Times New Roman"/>
          <w:b w:val="false"/>
          <w:i w:val="false"/>
          <w:color w:val="000000"/>
          <w:sz w:val="28"/>
        </w:rPr>
        <w:t>
      1.1.1.1. Жидкие лекарственные формы большого объема;</w:t>
      </w:r>
    </w:p>
    <w:bookmarkEnd w:id="44"/>
    <w:bookmarkStart w:name="z52" w:id="45"/>
    <w:p>
      <w:pPr>
        <w:spacing w:after="0"/>
        <w:ind w:left="0"/>
        <w:jc w:val="both"/>
      </w:pPr>
      <w:r>
        <w:rPr>
          <w:rFonts w:ascii="Times New Roman"/>
          <w:b w:val="false"/>
          <w:i w:val="false"/>
          <w:color w:val="000000"/>
          <w:sz w:val="28"/>
        </w:rPr>
        <w:t>
      1.1.1.2. Жидкие лекарственные формы малого объема;</w:t>
      </w:r>
    </w:p>
    <w:bookmarkEnd w:id="45"/>
    <w:bookmarkStart w:name="z53" w:id="46"/>
    <w:p>
      <w:pPr>
        <w:spacing w:after="0"/>
        <w:ind w:left="0"/>
        <w:jc w:val="both"/>
      </w:pPr>
      <w:r>
        <w:rPr>
          <w:rFonts w:ascii="Times New Roman"/>
          <w:b w:val="false"/>
          <w:i w:val="false"/>
          <w:color w:val="000000"/>
          <w:sz w:val="28"/>
        </w:rPr>
        <w:t>
      1.1.1.3. Лиофилизаты;</w:t>
      </w:r>
    </w:p>
    <w:bookmarkEnd w:id="46"/>
    <w:bookmarkStart w:name="z54" w:id="47"/>
    <w:p>
      <w:pPr>
        <w:spacing w:after="0"/>
        <w:ind w:left="0"/>
        <w:jc w:val="both"/>
      </w:pPr>
      <w:r>
        <w:rPr>
          <w:rFonts w:ascii="Times New Roman"/>
          <w:b w:val="false"/>
          <w:i w:val="false"/>
          <w:color w:val="000000"/>
          <w:sz w:val="28"/>
        </w:rPr>
        <w:t>
      1.1.1.4. Твердые лекарственные формы и имплантаты;</w:t>
      </w:r>
    </w:p>
    <w:bookmarkEnd w:id="47"/>
    <w:bookmarkStart w:name="z55" w:id="48"/>
    <w:p>
      <w:pPr>
        <w:spacing w:after="0"/>
        <w:ind w:left="0"/>
        <w:jc w:val="both"/>
      </w:pPr>
      <w:r>
        <w:rPr>
          <w:rFonts w:ascii="Times New Roman"/>
          <w:b w:val="false"/>
          <w:i w:val="false"/>
          <w:color w:val="000000"/>
          <w:sz w:val="28"/>
        </w:rPr>
        <w:t>
      1.1.1.5. Мягкие лекарственные формы;</w:t>
      </w:r>
    </w:p>
    <w:bookmarkEnd w:id="48"/>
    <w:bookmarkStart w:name="z56" w:id="49"/>
    <w:p>
      <w:pPr>
        <w:spacing w:after="0"/>
        <w:ind w:left="0"/>
        <w:jc w:val="both"/>
      </w:pPr>
      <w:r>
        <w:rPr>
          <w:rFonts w:ascii="Times New Roman"/>
          <w:b w:val="false"/>
          <w:i w:val="false"/>
          <w:color w:val="000000"/>
          <w:sz w:val="28"/>
        </w:rPr>
        <w:t>
      1.1.1.6. Прочая продукция, производимая в асептических условиях _______________ (указать).</w:t>
      </w:r>
    </w:p>
    <w:bookmarkEnd w:id="49"/>
    <w:bookmarkStart w:name="z57" w:id="50"/>
    <w:p>
      <w:pPr>
        <w:spacing w:after="0"/>
        <w:ind w:left="0"/>
        <w:jc w:val="both"/>
      </w:pPr>
      <w:r>
        <w:rPr>
          <w:rFonts w:ascii="Times New Roman"/>
          <w:b w:val="false"/>
          <w:i w:val="false"/>
          <w:color w:val="000000"/>
          <w:sz w:val="28"/>
        </w:rPr>
        <w:t xml:space="preserve">
      В подразделе 1.1.1.6 указываются в том числе случаи, когда осуществляется производство стерильных промежуточных продуктов в асептических условиях. </w:t>
      </w:r>
    </w:p>
    <w:bookmarkEnd w:id="50"/>
    <w:bookmarkStart w:name="z58" w:id="51"/>
    <w:p>
      <w:pPr>
        <w:spacing w:after="0"/>
        <w:ind w:left="0"/>
        <w:jc w:val="both"/>
      </w:pPr>
      <w:r>
        <w:rPr>
          <w:rFonts w:ascii="Times New Roman"/>
          <w:b w:val="false"/>
          <w:i w:val="false"/>
          <w:color w:val="000000"/>
          <w:sz w:val="28"/>
        </w:rPr>
        <w:t>
      В подразделе 1.1.2       указывается стерильная лекарственная продукция, в отношении которой проведено инспектирование.</w:t>
      </w:r>
    </w:p>
    <w:bookmarkEnd w:id="51"/>
    <w:bookmarkStart w:name="z59" w:id="52"/>
    <w:p>
      <w:pPr>
        <w:spacing w:after="0"/>
        <w:ind w:left="0"/>
        <w:jc w:val="both"/>
      </w:pPr>
      <w:r>
        <w:rPr>
          <w:rFonts w:ascii="Times New Roman"/>
          <w:b w:val="false"/>
          <w:i w:val="false"/>
          <w:color w:val="000000"/>
          <w:sz w:val="28"/>
        </w:rPr>
        <w:t>
      В случае если финишная стерилизация продукции осуществляется не на инспектируемой производственной площадке, а передается по контракту на другую производственную площадку, комментарий "финишная стерилизация гамма-излучением передается по контракту на другую производственную площадку" следует добавить в отношении готовой формы в поле "Ограничения или пояснительные заметки, касающиеся области применения сертификата" (далее – поле "Ограничения") (после раздела 4).</w:t>
      </w:r>
    </w:p>
    <w:bookmarkEnd w:id="52"/>
    <w:bookmarkStart w:name="z60" w:id="53"/>
    <w:p>
      <w:pPr>
        <w:spacing w:after="0"/>
        <w:ind w:left="0"/>
        <w:jc w:val="both"/>
      </w:pPr>
      <w:r>
        <w:rPr>
          <w:rFonts w:ascii="Times New Roman"/>
          <w:b w:val="false"/>
          <w:i w:val="false"/>
          <w:color w:val="000000"/>
          <w:sz w:val="28"/>
        </w:rPr>
        <w:t>
      В подразделе 1.1.2 указывается также вид лекарственной продукции, подвергаемой финишной стерилизации, в отношении которой проведено инспектирование, путем выбора соответствующего подраздела:</w:t>
      </w:r>
    </w:p>
    <w:bookmarkEnd w:id="53"/>
    <w:bookmarkStart w:name="z61" w:id="54"/>
    <w:p>
      <w:pPr>
        <w:spacing w:after="0"/>
        <w:ind w:left="0"/>
        <w:jc w:val="both"/>
      </w:pPr>
      <w:r>
        <w:rPr>
          <w:rFonts w:ascii="Times New Roman"/>
          <w:b w:val="false"/>
          <w:i w:val="false"/>
          <w:color w:val="000000"/>
          <w:sz w:val="28"/>
        </w:rPr>
        <w:t>
      1.1.2.1. Жидкие лекарственные формы большого объема;</w:t>
      </w:r>
    </w:p>
    <w:bookmarkEnd w:id="54"/>
    <w:bookmarkStart w:name="z62" w:id="55"/>
    <w:p>
      <w:pPr>
        <w:spacing w:after="0"/>
        <w:ind w:left="0"/>
        <w:jc w:val="both"/>
      </w:pPr>
      <w:r>
        <w:rPr>
          <w:rFonts w:ascii="Times New Roman"/>
          <w:b w:val="false"/>
          <w:i w:val="false"/>
          <w:color w:val="000000"/>
          <w:sz w:val="28"/>
        </w:rPr>
        <w:t>
      1.1.2.2. Жидкие лекарственные формы малого объема;</w:t>
      </w:r>
    </w:p>
    <w:bookmarkEnd w:id="55"/>
    <w:bookmarkStart w:name="z63" w:id="56"/>
    <w:p>
      <w:pPr>
        <w:spacing w:after="0"/>
        <w:ind w:left="0"/>
        <w:jc w:val="both"/>
      </w:pPr>
      <w:r>
        <w:rPr>
          <w:rFonts w:ascii="Times New Roman"/>
          <w:b w:val="false"/>
          <w:i w:val="false"/>
          <w:color w:val="000000"/>
          <w:sz w:val="28"/>
        </w:rPr>
        <w:t>
      1.1.2.3. Твердые лекарственные формы и имплантаты;</w:t>
      </w:r>
    </w:p>
    <w:bookmarkEnd w:id="56"/>
    <w:bookmarkStart w:name="z64" w:id="57"/>
    <w:p>
      <w:pPr>
        <w:spacing w:after="0"/>
        <w:ind w:left="0"/>
        <w:jc w:val="both"/>
      </w:pPr>
      <w:r>
        <w:rPr>
          <w:rFonts w:ascii="Times New Roman"/>
          <w:b w:val="false"/>
          <w:i w:val="false"/>
          <w:color w:val="000000"/>
          <w:sz w:val="28"/>
        </w:rPr>
        <w:t>
      1.1.2.4. Мягкие лекарственные формы;</w:t>
      </w:r>
    </w:p>
    <w:bookmarkEnd w:id="57"/>
    <w:bookmarkStart w:name="z65" w:id="58"/>
    <w:p>
      <w:pPr>
        <w:spacing w:after="0"/>
        <w:ind w:left="0"/>
        <w:jc w:val="both"/>
      </w:pPr>
      <w:r>
        <w:rPr>
          <w:rFonts w:ascii="Times New Roman"/>
          <w:b w:val="false"/>
          <w:i w:val="false"/>
          <w:color w:val="000000"/>
          <w:sz w:val="28"/>
        </w:rPr>
        <w:t xml:space="preserve">
      1.1.2.5. Прочая продукция, подвергаемая финишной стерилизации </w:t>
      </w:r>
      <w:r>
        <w:rPr>
          <w:rFonts w:ascii="Times New Roman"/>
          <w:b w:val="false"/>
          <w:i/>
          <w:color w:val="000000"/>
          <w:sz w:val="28"/>
        </w:rPr>
        <w:t>_____</w:t>
      </w:r>
      <w:r>
        <w:rPr>
          <w:rFonts w:ascii="Times New Roman"/>
          <w:b w:val="false"/>
          <w:i w:val="false"/>
          <w:color w:val="000000"/>
          <w:sz w:val="28"/>
        </w:rPr>
        <w:t>__________ (указать) (при необходимости приводится примечание о наличии отдельной площадки, осуществляющей финишную стерилизацию).</w:t>
      </w:r>
    </w:p>
    <w:bookmarkEnd w:id="58"/>
    <w:bookmarkStart w:name="z66" w:id="59"/>
    <w:p>
      <w:pPr>
        <w:spacing w:after="0"/>
        <w:ind w:left="0"/>
        <w:jc w:val="both"/>
      </w:pPr>
      <w:r>
        <w:rPr>
          <w:rFonts w:ascii="Times New Roman"/>
          <w:b w:val="false"/>
          <w:i w:val="false"/>
          <w:color w:val="000000"/>
          <w:sz w:val="28"/>
        </w:rPr>
        <w:t>
      В поле "Ограничения" для данных видов продукции приводятся пояснения о наличии отдельной площадки, осуществляющей финишную стерилизацию.</w:t>
      </w:r>
    </w:p>
    <w:bookmarkEnd w:id="59"/>
    <w:bookmarkStart w:name="z67" w:id="60"/>
    <w:p>
      <w:pPr>
        <w:spacing w:after="0"/>
        <w:ind w:left="0"/>
        <w:jc w:val="both"/>
      </w:pPr>
      <w:r>
        <w:rPr>
          <w:rFonts w:ascii="Times New Roman"/>
          <w:b w:val="false"/>
          <w:i w:val="false"/>
          <w:color w:val="000000"/>
          <w:sz w:val="28"/>
        </w:rPr>
        <w:t>
      Например, при заполнении листа сертификата для площадки, которая производит нестерильную продукцию, передает ее для стерилизации на другую площадку и в последующем производит выпускающий контроль качества стерильной продукции, заполненный лист сертификата выглядит следующим образом:</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ПРОИЗВОДСТВЕННЫЕ ОПЕРАЦИИ – ЛЕКАРСТВЕННАЯ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Выпускающий контроль качества (выпуск серии)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Нестерильная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Нестерильная продукция (технологические операции для получения следующих лекарственных форм):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1.2.1.15. Прочая нестерильная продукция: </w:t>
            </w:r>
            <w:r>
              <w:rPr>
                <w:rFonts w:ascii="Times New Roman"/>
                <w:b w:val="false"/>
                <w:i/>
                <w:color w:val="000000"/>
                <w:sz w:val="20"/>
              </w:rPr>
              <w:t>промежуточный</w:t>
            </w:r>
            <w:r>
              <w:rPr>
                <w:rFonts w:ascii="Times New Roman"/>
                <w:b w:val="false"/>
                <w:i w:val="false"/>
                <w:color w:val="000000"/>
                <w:sz w:val="20"/>
              </w:rPr>
              <w:t xml:space="preserve"> </w:t>
            </w:r>
            <w:r>
              <w:rPr>
                <w:rFonts w:ascii="Times New Roman"/>
                <w:b w:val="false"/>
                <w:i/>
                <w:color w:val="000000"/>
                <w:sz w:val="20"/>
              </w:rPr>
              <w:t>продукт</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имплантат,</w:t>
            </w:r>
            <w:r>
              <w:rPr>
                <w:rFonts w:ascii="Times New Roman"/>
                <w:b w:val="false"/>
                <w:i w:val="false"/>
                <w:color w:val="000000"/>
                <w:sz w:val="20"/>
              </w:rPr>
              <w:t xml:space="preserve"> </w:t>
            </w:r>
            <w:r>
              <w:rPr>
                <w:rFonts w:ascii="Times New Roman"/>
                <w:b w:val="false"/>
                <w:i/>
                <w:color w:val="000000"/>
                <w:sz w:val="20"/>
              </w:rPr>
              <w:t>подлежащий</w:t>
            </w:r>
            <w:r>
              <w:rPr>
                <w:rFonts w:ascii="Times New Roman"/>
                <w:b w:val="false"/>
                <w:i w:val="false"/>
                <w:color w:val="000000"/>
                <w:sz w:val="20"/>
              </w:rPr>
              <w:t xml:space="preserve"> </w:t>
            </w:r>
            <w:r>
              <w:rPr>
                <w:rFonts w:ascii="Times New Roman"/>
                <w:b w:val="false"/>
                <w:i/>
                <w:color w:val="000000"/>
                <w:sz w:val="20"/>
              </w:rPr>
              <w:t>финишной</w:t>
            </w:r>
            <w:r>
              <w:rPr>
                <w:rFonts w:ascii="Times New Roman"/>
                <w:b w:val="false"/>
                <w:i w:val="false"/>
                <w:color w:val="000000"/>
                <w:sz w:val="20"/>
              </w:rPr>
              <w:t xml:space="preserve"> </w:t>
            </w:r>
            <w:r>
              <w:rPr>
                <w:rFonts w:ascii="Times New Roman"/>
                <w:b w:val="false"/>
                <w:i/>
                <w:color w:val="000000"/>
                <w:sz w:val="20"/>
              </w:rPr>
              <w:t>стерилизации</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контракту</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другой</w:t>
            </w:r>
            <w:r>
              <w:rPr>
                <w:rFonts w:ascii="Times New Roman"/>
                <w:b w:val="false"/>
                <w:i w:val="false"/>
                <w:color w:val="000000"/>
                <w:sz w:val="20"/>
              </w:rPr>
              <w:t xml:space="preserve"> </w:t>
            </w:r>
            <w:r>
              <w:rPr>
                <w:rFonts w:ascii="Times New Roman"/>
                <w:b w:val="false"/>
                <w:i/>
                <w:color w:val="000000"/>
                <w:sz w:val="20"/>
              </w:rPr>
              <w:t>производственной</w:t>
            </w:r>
            <w:r>
              <w:rPr>
                <w:rFonts w:ascii="Times New Roman"/>
                <w:b w:val="false"/>
                <w:i w:val="false"/>
                <w:color w:val="000000"/>
                <w:sz w:val="20"/>
              </w:rPr>
              <w:t xml:space="preserve"> </w:t>
            </w:r>
            <w:r>
              <w:rPr>
                <w:rFonts w:ascii="Times New Roman"/>
                <w:b w:val="false"/>
                <w:i/>
                <w:color w:val="000000"/>
                <w:sz w:val="20"/>
              </w:rPr>
              <w:t>площадке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Первичная упаковка: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1.5.1.15. Прочая нестерильная лекарственная продукция: </w:t>
            </w:r>
            <w:r>
              <w:rPr>
                <w:rFonts w:ascii="Times New Roman"/>
                <w:b w:val="false"/>
                <w:i/>
                <w:color w:val="000000"/>
                <w:sz w:val="20"/>
              </w:rPr>
              <w:t>промежуточный</w:t>
            </w:r>
            <w:r>
              <w:rPr>
                <w:rFonts w:ascii="Times New Roman"/>
                <w:b w:val="false"/>
                <w:i w:val="false"/>
                <w:color w:val="000000"/>
                <w:sz w:val="20"/>
              </w:rPr>
              <w:t xml:space="preserve"> </w:t>
            </w:r>
            <w:r>
              <w:rPr>
                <w:rFonts w:ascii="Times New Roman"/>
                <w:b w:val="false"/>
                <w:i/>
                <w:color w:val="000000"/>
                <w:sz w:val="20"/>
              </w:rPr>
              <w:t>продукт</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имплантат,</w:t>
            </w:r>
            <w:r>
              <w:rPr>
                <w:rFonts w:ascii="Times New Roman"/>
                <w:b w:val="false"/>
                <w:i w:val="false"/>
                <w:color w:val="000000"/>
                <w:sz w:val="20"/>
              </w:rPr>
              <w:t xml:space="preserve"> </w:t>
            </w:r>
            <w:r>
              <w:rPr>
                <w:rFonts w:ascii="Times New Roman"/>
                <w:b w:val="false"/>
                <w:i/>
                <w:color w:val="000000"/>
                <w:sz w:val="20"/>
              </w:rPr>
              <w:t>подлежащий</w:t>
            </w:r>
            <w:r>
              <w:rPr>
                <w:rFonts w:ascii="Times New Roman"/>
                <w:b w:val="false"/>
                <w:i w:val="false"/>
                <w:color w:val="000000"/>
                <w:sz w:val="20"/>
              </w:rPr>
              <w:t xml:space="preserve"> </w:t>
            </w:r>
            <w:r>
              <w:rPr>
                <w:rFonts w:ascii="Times New Roman"/>
                <w:b w:val="false"/>
                <w:i/>
                <w:color w:val="000000"/>
                <w:sz w:val="20"/>
              </w:rPr>
              <w:t>финишной</w:t>
            </w:r>
            <w:r>
              <w:rPr>
                <w:rFonts w:ascii="Times New Roman"/>
                <w:b w:val="false"/>
                <w:i w:val="false"/>
                <w:color w:val="000000"/>
                <w:sz w:val="20"/>
              </w:rPr>
              <w:t xml:space="preserve"> </w:t>
            </w:r>
            <w:r>
              <w:rPr>
                <w:rFonts w:ascii="Times New Roman"/>
                <w:b w:val="false"/>
                <w:i/>
                <w:color w:val="000000"/>
                <w:sz w:val="20"/>
              </w:rPr>
              <w:t>стерилизации</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контракту</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другой</w:t>
            </w:r>
            <w:r>
              <w:rPr>
                <w:rFonts w:ascii="Times New Roman"/>
                <w:b w:val="false"/>
                <w:i w:val="false"/>
                <w:color w:val="000000"/>
                <w:sz w:val="20"/>
              </w:rPr>
              <w:t xml:space="preserve"> </w:t>
            </w:r>
            <w:r>
              <w:rPr>
                <w:rFonts w:ascii="Times New Roman"/>
                <w:b w:val="false"/>
                <w:i/>
                <w:color w:val="000000"/>
                <w:sz w:val="20"/>
              </w:rPr>
              <w:t>производственной</w:t>
            </w:r>
            <w:r>
              <w:rPr>
                <w:rFonts w:ascii="Times New Roman"/>
                <w:b w:val="false"/>
                <w:i w:val="false"/>
                <w:color w:val="000000"/>
                <w:sz w:val="20"/>
              </w:rPr>
              <w:t xml:space="preserve"> </w:t>
            </w:r>
            <w:r>
              <w:rPr>
                <w:rFonts w:ascii="Times New Roman"/>
                <w:b w:val="false"/>
                <w:i/>
                <w:color w:val="000000"/>
                <w:sz w:val="20"/>
              </w:rPr>
              <w:t>площадке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Вторичная упаковка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1"/>
          <w:p>
            <w:pPr>
              <w:spacing w:after="20"/>
              <w:ind w:left="20"/>
              <w:jc w:val="both"/>
            </w:pPr>
            <w:r>
              <w:rPr>
                <w:rFonts w:ascii="Times New Roman"/>
                <w:b w:val="false"/>
                <w:i w:val="false"/>
                <w:color w:val="000000"/>
                <w:sz w:val="20"/>
              </w:rPr>
              <w:t>
Ограничения или пояснительные заметки, касающиеся области применения сертификата:</w:t>
            </w:r>
          </w:p>
          <w:bookmarkEnd w:id="61"/>
          <w:p>
            <w:pPr>
              <w:spacing w:after="20"/>
              <w:ind w:left="20"/>
              <w:jc w:val="both"/>
            </w:pPr>
            <w:r>
              <w:rPr>
                <w:rFonts w:ascii="Times New Roman"/>
                <w:b w:val="false"/>
                <w:i w:val="false"/>
                <w:color w:val="000000"/>
                <w:sz w:val="20"/>
              </w:rPr>
              <w:t>
"</w:t>
            </w:r>
            <w:r>
              <w:rPr>
                <w:rFonts w:ascii="Times New Roman"/>
                <w:b w:val="false"/>
                <w:i/>
                <w:color w:val="000000"/>
                <w:sz w:val="20"/>
              </w:rPr>
              <w:t>Стерилизация</w:t>
            </w:r>
            <w:r>
              <w:rPr>
                <w:rFonts w:ascii="Times New Roman"/>
                <w:b w:val="false"/>
                <w:i w:val="false"/>
                <w:color w:val="000000"/>
                <w:sz w:val="20"/>
              </w:rPr>
              <w:t xml:space="preserve"> </w:t>
            </w:r>
            <w:r>
              <w:rPr>
                <w:rFonts w:ascii="Times New Roman"/>
                <w:b w:val="false"/>
                <w:i/>
                <w:color w:val="000000"/>
                <w:sz w:val="20"/>
              </w:rPr>
              <w:t>осуществляется</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другому</w:t>
            </w:r>
            <w:r>
              <w:rPr>
                <w:rFonts w:ascii="Times New Roman"/>
                <w:b w:val="false"/>
                <w:i w:val="false"/>
                <w:color w:val="000000"/>
                <w:sz w:val="20"/>
              </w:rPr>
              <w:t xml:space="preserve"> </w:t>
            </w:r>
            <w:r>
              <w:rPr>
                <w:rFonts w:ascii="Times New Roman"/>
                <w:b w:val="false"/>
                <w:i/>
                <w:color w:val="000000"/>
                <w:sz w:val="20"/>
              </w:rPr>
              <w:t>адресу:</w:t>
            </w:r>
            <w:r>
              <w:rPr>
                <w:rFonts w:ascii="Times New Roman"/>
                <w:b w:val="false"/>
                <w:i w:val="false"/>
                <w:color w:val="000000"/>
                <w:sz w:val="20"/>
              </w:rPr>
              <w:t xml:space="preserve"> </w:t>
            </w:r>
            <w:r>
              <w:rPr>
                <w:rFonts w:ascii="Times New Roman"/>
                <w:b w:val="false"/>
                <w:i/>
                <w:color w:val="000000"/>
                <w:sz w:val="20"/>
              </w:rPr>
              <w:t>&lt;указывается</w:t>
            </w:r>
            <w:r>
              <w:rPr>
                <w:rFonts w:ascii="Times New Roman"/>
                <w:b w:val="false"/>
                <w:i w:val="false"/>
                <w:color w:val="000000"/>
                <w:sz w:val="20"/>
              </w:rPr>
              <w:t xml:space="preserve"> </w:t>
            </w:r>
            <w:r>
              <w:rPr>
                <w:rFonts w:ascii="Times New Roman"/>
                <w:b w:val="false"/>
                <w:i/>
                <w:color w:val="000000"/>
                <w:sz w:val="20"/>
              </w:rPr>
              <w:t>адрес</w:t>
            </w:r>
            <w:r>
              <w:rPr>
                <w:rFonts w:ascii="Times New Roman"/>
                <w:b w:val="false"/>
                <w:i w:val="false"/>
                <w:color w:val="000000"/>
                <w:sz w:val="20"/>
              </w:rPr>
              <w:t xml:space="preserve"> </w:t>
            </w:r>
            <w:r>
              <w:rPr>
                <w:rFonts w:ascii="Times New Roman"/>
                <w:b w:val="false"/>
                <w:i/>
                <w:color w:val="000000"/>
                <w:sz w:val="20"/>
              </w:rPr>
              <w:t>площадки&gt;</w:t>
            </w:r>
            <w:r>
              <w:rPr>
                <w:rFonts w:ascii="Times New Roman"/>
                <w:b w:val="false"/>
                <w:i w:val="false"/>
                <w:color w:val="000000"/>
                <w:sz w:val="20"/>
              </w:rPr>
              <w:t>"</w:t>
            </w:r>
          </w:p>
        </w:tc>
      </w:tr>
    </w:tbl>
    <w:bookmarkStart w:name="z69" w:id="62"/>
    <w:p>
      <w:pPr>
        <w:spacing w:after="0"/>
        <w:ind w:left="0"/>
        <w:jc w:val="both"/>
      </w:pPr>
      <w:r>
        <w:rPr>
          <w:rFonts w:ascii="Times New Roman"/>
          <w:b w:val="false"/>
          <w:i w:val="false"/>
          <w:color w:val="000000"/>
          <w:sz w:val="28"/>
        </w:rPr>
        <w:t>
      В подразделе 1.1.2.5 указывается вид готовой продукции в том случае, если осуществляется финишная стерилизация в отношении продукта, не подходящего под ранее определенные категории (например, губка лекарственная, пленка).</w:t>
      </w:r>
    </w:p>
    <w:bookmarkEnd w:id="62"/>
    <w:bookmarkStart w:name="z70" w:id="63"/>
    <w:p>
      <w:pPr>
        <w:spacing w:after="0"/>
        <w:ind w:left="0"/>
        <w:jc w:val="both"/>
      </w:pPr>
      <w:r>
        <w:rPr>
          <w:rFonts w:ascii="Times New Roman"/>
          <w:b w:val="false"/>
          <w:i w:val="false"/>
          <w:color w:val="000000"/>
          <w:sz w:val="28"/>
        </w:rPr>
        <w:t>
      Также в данном подразделе указываются случаи, когда осуществляется производство стерильных промежуточных продуктов, подвергаемых финишной стерилизации (следует уточнить вид промежуточного продукта, например, раствор для дальнейшей обработки).</w:t>
      </w:r>
    </w:p>
    <w:bookmarkEnd w:id="63"/>
    <w:bookmarkStart w:name="z71" w:id="64"/>
    <w:p>
      <w:pPr>
        <w:spacing w:after="0"/>
        <w:ind w:left="0"/>
        <w:jc w:val="both"/>
      </w:pPr>
      <w:r>
        <w:rPr>
          <w:rFonts w:ascii="Times New Roman"/>
          <w:b w:val="false"/>
          <w:i w:val="false"/>
          <w:color w:val="000000"/>
          <w:sz w:val="28"/>
        </w:rPr>
        <w:t>
      В подразделе 1.1.3 указывается вид готовой продукции, в отношении которой осуществляется выпуск (сертификация) серии готовой продукции уполномоченным лицом на инспектируемой производственной площадке. Это относится ко всем стерильным лекарственным формам.</w:t>
      </w:r>
    </w:p>
    <w:bookmarkEnd w:id="64"/>
    <w:bookmarkStart w:name="z72" w:id="65"/>
    <w:p>
      <w:pPr>
        <w:spacing w:after="0"/>
        <w:ind w:left="0"/>
        <w:jc w:val="both"/>
      </w:pPr>
      <w:r>
        <w:rPr>
          <w:rFonts w:ascii="Times New Roman"/>
          <w:b w:val="false"/>
          <w:i w:val="false"/>
          <w:color w:val="000000"/>
          <w:sz w:val="28"/>
        </w:rPr>
        <w:t>
      В подразделе 1.2 указывается нестерильная лекарственная продукция, в отношении которой осуществляются производственные операции на сертифицируемой площадке, путем выбора соответствующего подраздела:</w:t>
      </w:r>
    </w:p>
    <w:bookmarkEnd w:id="65"/>
    <w:bookmarkStart w:name="z73" w:id="66"/>
    <w:p>
      <w:pPr>
        <w:spacing w:after="0"/>
        <w:ind w:left="0"/>
        <w:jc w:val="both"/>
      </w:pPr>
      <w:r>
        <w:rPr>
          <w:rFonts w:ascii="Times New Roman"/>
          <w:b w:val="false"/>
          <w:i w:val="false"/>
          <w:color w:val="000000"/>
          <w:sz w:val="28"/>
        </w:rPr>
        <w:t>
      1.2.1.1. Капсулы в твердой оболочке;</w:t>
      </w:r>
    </w:p>
    <w:bookmarkEnd w:id="66"/>
    <w:bookmarkStart w:name="z74" w:id="67"/>
    <w:p>
      <w:pPr>
        <w:spacing w:after="0"/>
        <w:ind w:left="0"/>
        <w:jc w:val="both"/>
      </w:pPr>
      <w:r>
        <w:rPr>
          <w:rFonts w:ascii="Times New Roman"/>
          <w:b w:val="false"/>
          <w:i w:val="false"/>
          <w:color w:val="000000"/>
          <w:sz w:val="28"/>
        </w:rPr>
        <w:t>
      1.2.1.2. Капсулы в мягкой оболочке;</w:t>
      </w:r>
    </w:p>
    <w:bookmarkEnd w:id="67"/>
    <w:bookmarkStart w:name="z75" w:id="68"/>
    <w:p>
      <w:pPr>
        <w:spacing w:after="0"/>
        <w:ind w:left="0"/>
        <w:jc w:val="both"/>
      </w:pPr>
      <w:r>
        <w:rPr>
          <w:rFonts w:ascii="Times New Roman"/>
          <w:b w:val="false"/>
          <w:i w:val="false"/>
          <w:color w:val="000000"/>
          <w:sz w:val="28"/>
        </w:rPr>
        <w:t>
      1.2.1.3. Жевательные лекарственные формы;</w:t>
      </w:r>
    </w:p>
    <w:bookmarkEnd w:id="68"/>
    <w:bookmarkStart w:name="z76" w:id="69"/>
    <w:p>
      <w:pPr>
        <w:spacing w:after="0"/>
        <w:ind w:left="0"/>
        <w:jc w:val="both"/>
      </w:pPr>
      <w:r>
        <w:rPr>
          <w:rFonts w:ascii="Times New Roman"/>
          <w:b w:val="false"/>
          <w:i w:val="false"/>
          <w:color w:val="000000"/>
          <w:sz w:val="28"/>
        </w:rPr>
        <w:t>
      1.2.1.4. Импрегнированные лекарственные формы;</w:t>
      </w:r>
    </w:p>
    <w:bookmarkEnd w:id="69"/>
    <w:bookmarkStart w:name="z77" w:id="70"/>
    <w:p>
      <w:pPr>
        <w:spacing w:after="0"/>
        <w:ind w:left="0"/>
        <w:jc w:val="both"/>
      </w:pPr>
      <w:r>
        <w:rPr>
          <w:rFonts w:ascii="Times New Roman"/>
          <w:b w:val="false"/>
          <w:i w:val="false"/>
          <w:color w:val="000000"/>
          <w:sz w:val="28"/>
        </w:rPr>
        <w:t>
      1.2.1.5. Жидкие лекарственные формы для наружного применения;</w:t>
      </w:r>
    </w:p>
    <w:bookmarkEnd w:id="70"/>
    <w:bookmarkStart w:name="z78" w:id="71"/>
    <w:p>
      <w:pPr>
        <w:spacing w:after="0"/>
        <w:ind w:left="0"/>
        <w:jc w:val="both"/>
      </w:pPr>
      <w:r>
        <w:rPr>
          <w:rFonts w:ascii="Times New Roman"/>
          <w:b w:val="false"/>
          <w:i w:val="false"/>
          <w:color w:val="000000"/>
          <w:sz w:val="28"/>
        </w:rPr>
        <w:t>
      1.2.1.6. Жидкие лекарственные формы для внутреннего применения;</w:t>
      </w:r>
    </w:p>
    <w:bookmarkEnd w:id="71"/>
    <w:bookmarkStart w:name="z79" w:id="72"/>
    <w:p>
      <w:pPr>
        <w:spacing w:after="0"/>
        <w:ind w:left="0"/>
        <w:jc w:val="both"/>
      </w:pPr>
      <w:r>
        <w:rPr>
          <w:rFonts w:ascii="Times New Roman"/>
          <w:b w:val="false"/>
          <w:i w:val="false"/>
          <w:color w:val="000000"/>
          <w:sz w:val="28"/>
        </w:rPr>
        <w:t>
      1.2.1.7. Медицинские газы;</w:t>
      </w:r>
    </w:p>
    <w:bookmarkEnd w:id="72"/>
    <w:bookmarkStart w:name="z80" w:id="73"/>
    <w:p>
      <w:pPr>
        <w:spacing w:after="0"/>
        <w:ind w:left="0"/>
        <w:jc w:val="both"/>
      </w:pPr>
      <w:r>
        <w:rPr>
          <w:rFonts w:ascii="Times New Roman"/>
          <w:b w:val="false"/>
          <w:i w:val="false"/>
          <w:color w:val="000000"/>
          <w:sz w:val="28"/>
        </w:rPr>
        <w:t>
      1.2.1.8. Прочие твердые лекарственные формы;</w:t>
      </w:r>
    </w:p>
    <w:bookmarkEnd w:id="73"/>
    <w:bookmarkStart w:name="z81" w:id="74"/>
    <w:p>
      <w:pPr>
        <w:spacing w:after="0"/>
        <w:ind w:left="0"/>
        <w:jc w:val="both"/>
      </w:pPr>
      <w:r>
        <w:rPr>
          <w:rFonts w:ascii="Times New Roman"/>
          <w:b w:val="false"/>
          <w:i w:val="false"/>
          <w:color w:val="000000"/>
          <w:sz w:val="28"/>
        </w:rPr>
        <w:t>
      1.2.1.9. Препараты, находящиеся под давлением;</w:t>
      </w:r>
    </w:p>
    <w:bookmarkEnd w:id="74"/>
    <w:bookmarkStart w:name="z82" w:id="75"/>
    <w:p>
      <w:pPr>
        <w:spacing w:after="0"/>
        <w:ind w:left="0"/>
        <w:jc w:val="both"/>
      </w:pPr>
      <w:r>
        <w:rPr>
          <w:rFonts w:ascii="Times New Roman"/>
          <w:b w:val="false"/>
          <w:i w:val="false"/>
          <w:color w:val="000000"/>
          <w:sz w:val="28"/>
        </w:rPr>
        <w:t>
      1.2.1.10. Радионуклидные генераторы;</w:t>
      </w:r>
    </w:p>
    <w:bookmarkEnd w:id="75"/>
    <w:bookmarkStart w:name="z83" w:id="76"/>
    <w:p>
      <w:pPr>
        <w:spacing w:after="0"/>
        <w:ind w:left="0"/>
        <w:jc w:val="both"/>
      </w:pPr>
      <w:r>
        <w:rPr>
          <w:rFonts w:ascii="Times New Roman"/>
          <w:b w:val="false"/>
          <w:i w:val="false"/>
          <w:color w:val="000000"/>
          <w:sz w:val="28"/>
        </w:rPr>
        <w:t>
      1.2.1.11. Мягкие лекарственные формы;</w:t>
      </w:r>
    </w:p>
    <w:bookmarkEnd w:id="76"/>
    <w:bookmarkStart w:name="z84" w:id="77"/>
    <w:p>
      <w:pPr>
        <w:spacing w:after="0"/>
        <w:ind w:left="0"/>
        <w:jc w:val="both"/>
      </w:pPr>
      <w:r>
        <w:rPr>
          <w:rFonts w:ascii="Times New Roman"/>
          <w:b w:val="false"/>
          <w:i w:val="false"/>
          <w:color w:val="000000"/>
          <w:sz w:val="28"/>
        </w:rPr>
        <w:t>
      1.2.1.12. Свечи (суппозитории);</w:t>
      </w:r>
    </w:p>
    <w:bookmarkEnd w:id="77"/>
    <w:bookmarkStart w:name="z85" w:id="78"/>
    <w:p>
      <w:pPr>
        <w:spacing w:after="0"/>
        <w:ind w:left="0"/>
        <w:jc w:val="both"/>
      </w:pPr>
      <w:r>
        <w:rPr>
          <w:rFonts w:ascii="Times New Roman"/>
          <w:b w:val="false"/>
          <w:i w:val="false"/>
          <w:color w:val="000000"/>
          <w:sz w:val="28"/>
        </w:rPr>
        <w:t>
      1.2.1.13. Таблетки;</w:t>
      </w:r>
    </w:p>
    <w:bookmarkEnd w:id="78"/>
    <w:bookmarkStart w:name="z86" w:id="79"/>
    <w:p>
      <w:pPr>
        <w:spacing w:after="0"/>
        <w:ind w:left="0"/>
        <w:jc w:val="both"/>
      </w:pPr>
      <w:r>
        <w:rPr>
          <w:rFonts w:ascii="Times New Roman"/>
          <w:b w:val="false"/>
          <w:i w:val="false"/>
          <w:color w:val="000000"/>
          <w:sz w:val="28"/>
        </w:rPr>
        <w:t>
      1.2.1.14. Трансдермальные пластыри;</w:t>
      </w:r>
    </w:p>
    <w:bookmarkEnd w:id="79"/>
    <w:bookmarkStart w:name="z87" w:id="80"/>
    <w:p>
      <w:pPr>
        <w:spacing w:after="0"/>
        <w:ind w:left="0"/>
        <w:jc w:val="both"/>
      </w:pPr>
      <w:r>
        <w:rPr>
          <w:rFonts w:ascii="Times New Roman"/>
          <w:b w:val="false"/>
          <w:i w:val="false"/>
          <w:color w:val="000000"/>
          <w:sz w:val="28"/>
        </w:rPr>
        <w:t>
      1.2.1.15. Прочая нестерильная продукция _____________ (указать).</w:t>
      </w:r>
    </w:p>
    <w:bookmarkEnd w:id="80"/>
    <w:bookmarkStart w:name="z88" w:id="81"/>
    <w:p>
      <w:pPr>
        <w:spacing w:after="0"/>
        <w:ind w:left="0"/>
        <w:jc w:val="both"/>
      </w:pPr>
      <w:r>
        <w:rPr>
          <w:rFonts w:ascii="Times New Roman"/>
          <w:b w:val="false"/>
          <w:i w:val="false"/>
          <w:color w:val="000000"/>
          <w:sz w:val="28"/>
        </w:rPr>
        <w:t>
      В подразделе 1.2.1.9 указываются лекарственные препараты, которые находятся под давлением пропеллента в герметичной упаковке.</w:t>
      </w:r>
    </w:p>
    <w:bookmarkEnd w:id="81"/>
    <w:bookmarkStart w:name="z89" w:id="82"/>
    <w:p>
      <w:pPr>
        <w:spacing w:after="0"/>
        <w:ind w:left="0"/>
        <w:jc w:val="both"/>
      </w:pPr>
      <w:r>
        <w:rPr>
          <w:rFonts w:ascii="Times New Roman"/>
          <w:b w:val="false"/>
          <w:i w:val="false"/>
          <w:color w:val="000000"/>
          <w:sz w:val="28"/>
        </w:rPr>
        <w:t>
      При заполнении пунктов подраздела 1.2 допускается после наименования заполняемого пункта указать наименование лекарственной формы в соответствии с Номенклатурой лекарственных форм, утвержденной Решением Коллегии Комиссии от 22 декабря 2015 г. № 172, отделив ее от наименования пункта двоеточием. Например: "</w:t>
      </w:r>
      <w:r>
        <w:rPr>
          <w:rFonts w:ascii="Times New Roman"/>
          <w:b w:val="false"/>
          <w:i/>
          <w:color w:val="000000"/>
          <w:sz w:val="28"/>
        </w:rPr>
        <w:t>1.2.1.11.</w:t>
      </w:r>
      <w:r>
        <w:rPr>
          <w:rFonts w:ascii="Times New Roman"/>
          <w:b w:val="false"/>
          <w:i w:val="false"/>
          <w:color w:val="000000"/>
          <w:sz w:val="28"/>
        </w:rPr>
        <w:t xml:space="preserve"> </w:t>
      </w:r>
      <w:r>
        <w:rPr>
          <w:rFonts w:ascii="Times New Roman"/>
          <w:b w:val="false"/>
          <w:i/>
          <w:color w:val="000000"/>
          <w:sz w:val="28"/>
        </w:rPr>
        <w:t>Мягкие</w:t>
      </w:r>
      <w:r>
        <w:rPr>
          <w:rFonts w:ascii="Times New Roman"/>
          <w:b w:val="false"/>
          <w:i w:val="false"/>
          <w:color w:val="000000"/>
          <w:sz w:val="28"/>
        </w:rPr>
        <w:t xml:space="preserve"> </w:t>
      </w:r>
      <w:r>
        <w:rPr>
          <w:rFonts w:ascii="Times New Roman"/>
          <w:b w:val="false"/>
          <w:i/>
          <w:color w:val="000000"/>
          <w:sz w:val="28"/>
        </w:rPr>
        <w:t>лекарственные</w:t>
      </w:r>
      <w:r>
        <w:rPr>
          <w:rFonts w:ascii="Times New Roman"/>
          <w:b w:val="false"/>
          <w:i w:val="false"/>
          <w:color w:val="000000"/>
          <w:sz w:val="28"/>
        </w:rPr>
        <w:t xml:space="preserve"> </w:t>
      </w:r>
      <w:r>
        <w:rPr>
          <w:rFonts w:ascii="Times New Roman"/>
          <w:b w:val="false"/>
          <w:i/>
          <w:color w:val="000000"/>
          <w:sz w:val="28"/>
        </w:rPr>
        <w:t>формы:</w:t>
      </w:r>
      <w:r>
        <w:rPr>
          <w:rFonts w:ascii="Times New Roman"/>
          <w:b w:val="false"/>
          <w:i w:val="false"/>
          <w:color w:val="000000"/>
          <w:sz w:val="28"/>
        </w:rPr>
        <w:t xml:space="preserve"> </w:t>
      </w:r>
      <w:r>
        <w:rPr>
          <w:rFonts w:ascii="Times New Roman"/>
          <w:b w:val="false"/>
          <w:i/>
          <w:color w:val="000000"/>
          <w:sz w:val="28"/>
        </w:rPr>
        <w:t>мазь,</w:t>
      </w:r>
      <w:r>
        <w:rPr>
          <w:rFonts w:ascii="Times New Roman"/>
          <w:b w:val="false"/>
          <w:i w:val="false"/>
          <w:color w:val="000000"/>
          <w:sz w:val="28"/>
        </w:rPr>
        <w:t xml:space="preserve"> </w:t>
      </w:r>
      <w:r>
        <w:rPr>
          <w:rFonts w:ascii="Times New Roman"/>
          <w:b w:val="false"/>
          <w:i/>
          <w:color w:val="000000"/>
          <w:sz w:val="28"/>
        </w:rPr>
        <w:t>крем,</w:t>
      </w:r>
      <w:r>
        <w:rPr>
          <w:rFonts w:ascii="Times New Roman"/>
          <w:b w:val="false"/>
          <w:i w:val="false"/>
          <w:color w:val="000000"/>
          <w:sz w:val="28"/>
        </w:rPr>
        <w:t xml:space="preserve"> </w:t>
      </w:r>
      <w:r>
        <w:rPr>
          <w:rFonts w:ascii="Times New Roman"/>
          <w:b w:val="false"/>
          <w:i/>
          <w:color w:val="000000"/>
          <w:sz w:val="28"/>
        </w:rPr>
        <w:t>гель"</w:t>
      </w:r>
      <w:r>
        <w:rPr>
          <w:rFonts w:ascii="Times New Roman"/>
          <w:b w:val="false"/>
          <w:i w:val="false"/>
          <w:color w:val="000000"/>
          <w:sz w:val="28"/>
        </w:rPr>
        <w:t>.</w:t>
      </w:r>
    </w:p>
    <w:bookmarkEnd w:id="82"/>
    <w:bookmarkStart w:name="z90" w:id="83"/>
    <w:p>
      <w:pPr>
        <w:spacing w:after="0"/>
        <w:ind w:left="0"/>
        <w:jc w:val="both"/>
      </w:pPr>
      <w:r>
        <w:rPr>
          <w:rFonts w:ascii="Times New Roman"/>
          <w:b w:val="false"/>
          <w:i w:val="false"/>
          <w:color w:val="000000"/>
          <w:sz w:val="28"/>
        </w:rPr>
        <w:t>
      Подраздел 1.2.1.15 заполняется в том числе в случае, если:</w:t>
      </w:r>
    </w:p>
    <w:bookmarkEnd w:id="83"/>
    <w:bookmarkStart w:name="z91" w:id="84"/>
    <w:p>
      <w:pPr>
        <w:spacing w:after="0"/>
        <w:ind w:left="0"/>
        <w:jc w:val="both"/>
      </w:pPr>
      <w:r>
        <w:rPr>
          <w:rFonts w:ascii="Times New Roman"/>
          <w:b w:val="false"/>
          <w:i w:val="false"/>
          <w:color w:val="000000"/>
          <w:sz w:val="28"/>
        </w:rPr>
        <w:t>
      осуществляется производство промежуточных продуктов (следует уточнить вид промежуточного продукта, например, порошки для дальнейшей обработки);</w:t>
      </w:r>
    </w:p>
    <w:bookmarkEnd w:id="84"/>
    <w:bookmarkStart w:name="z92" w:id="85"/>
    <w:p>
      <w:pPr>
        <w:spacing w:after="0"/>
        <w:ind w:left="0"/>
        <w:jc w:val="both"/>
      </w:pPr>
      <w:r>
        <w:rPr>
          <w:rFonts w:ascii="Times New Roman"/>
          <w:b w:val="false"/>
          <w:i w:val="false"/>
          <w:color w:val="000000"/>
          <w:sz w:val="28"/>
        </w:rPr>
        <w:t>
      оцениваемый вид продукции не подходит под ранее определенные категории (например, система внутриматочная терапевтическая).</w:t>
      </w:r>
    </w:p>
    <w:bookmarkEnd w:id="85"/>
    <w:bookmarkStart w:name="z93" w:id="86"/>
    <w:p>
      <w:pPr>
        <w:spacing w:after="0"/>
        <w:ind w:left="0"/>
        <w:jc w:val="both"/>
      </w:pPr>
      <w:r>
        <w:rPr>
          <w:rFonts w:ascii="Times New Roman"/>
          <w:b w:val="false"/>
          <w:i w:val="false"/>
          <w:color w:val="000000"/>
          <w:sz w:val="28"/>
        </w:rPr>
        <w:t>
      В подразделе 1.2.2 указывается вид выпускаемой продукции, в отношении которой осуществляется выпуск (сертификация) серии готовой продукции уполномоченным лицом инспектируемой производственной площадки. Это относится ко всем нестерильным лекарственным формам.</w:t>
      </w:r>
    </w:p>
    <w:bookmarkEnd w:id="86"/>
    <w:bookmarkStart w:name="z94" w:id="87"/>
    <w:p>
      <w:pPr>
        <w:spacing w:after="0"/>
        <w:ind w:left="0"/>
        <w:jc w:val="both"/>
      </w:pPr>
      <w:r>
        <w:rPr>
          <w:rFonts w:ascii="Times New Roman"/>
          <w:b w:val="false"/>
          <w:i w:val="false"/>
          <w:color w:val="000000"/>
          <w:sz w:val="28"/>
        </w:rPr>
        <w:t xml:space="preserve">
      В подразделе 1.3 указывается вид биологической лекарственной продукции в соответствии с подгруппами, указанными в данном разделе. </w:t>
      </w:r>
    </w:p>
    <w:bookmarkEnd w:id="87"/>
    <w:bookmarkStart w:name="z95" w:id="88"/>
    <w:p>
      <w:pPr>
        <w:spacing w:after="0"/>
        <w:ind w:left="0"/>
        <w:jc w:val="both"/>
      </w:pPr>
      <w:r>
        <w:rPr>
          <w:rFonts w:ascii="Times New Roman"/>
          <w:b w:val="false"/>
          <w:i w:val="false"/>
          <w:color w:val="000000"/>
          <w:sz w:val="28"/>
        </w:rPr>
        <w:t>
      Одновременно с этим следует заполнить подраздел 1.1 или 1.2, чтобы отразить вид продукции (стерильная, нестерильная) и готовую лекарственную форму в случае, если осуществляется производство готовой лекарственной формы, промежуточного продукта.</w:t>
      </w:r>
    </w:p>
    <w:bookmarkEnd w:id="88"/>
    <w:bookmarkStart w:name="z96" w:id="89"/>
    <w:p>
      <w:pPr>
        <w:spacing w:after="0"/>
        <w:ind w:left="0"/>
        <w:jc w:val="left"/>
      </w:pPr>
      <w:r>
        <w:rPr>
          <w:rFonts w:ascii="Times New Roman"/>
          <w:b/>
          <w:i w:val="false"/>
          <w:color w:val="000000"/>
        </w:rPr>
        <w:t xml:space="preserve"> Подраздел 1.3.1. Биологическая лекарственная продукция</w:t>
      </w:r>
    </w:p>
    <w:bookmarkEnd w:id="89"/>
    <w:bookmarkStart w:name="z97" w:id="90"/>
    <w:p>
      <w:pPr>
        <w:spacing w:after="0"/>
        <w:ind w:left="0"/>
        <w:jc w:val="both"/>
      </w:pPr>
      <w:r>
        <w:rPr>
          <w:rFonts w:ascii="Times New Roman"/>
          <w:b w:val="false"/>
          <w:i w:val="false"/>
          <w:color w:val="000000"/>
          <w:sz w:val="28"/>
        </w:rPr>
        <w:t>
      Указание вида продукции производится путем выбора соответствующего подраздела:</w:t>
      </w:r>
    </w:p>
    <w:bookmarkEnd w:id="90"/>
    <w:bookmarkStart w:name="z98" w:id="91"/>
    <w:p>
      <w:pPr>
        <w:spacing w:after="0"/>
        <w:ind w:left="0"/>
        <w:jc w:val="both"/>
      </w:pPr>
      <w:r>
        <w:rPr>
          <w:rFonts w:ascii="Times New Roman"/>
          <w:b w:val="false"/>
          <w:i w:val="false"/>
          <w:color w:val="000000"/>
          <w:sz w:val="28"/>
        </w:rPr>
        <w:t>
      1.3.1.1. Продукты крови;</w:t>
      </w:r>
    </w:p>
    <w:bookmarkEnd w:id="91"/>
    <w:bookmarkStart w:name="z99" w:id="92"/>
    <w:p>
      <w:pPr>
        <w:spacing w:after="0"/>
        <w:ind w:left="0"/>
        <w:jc w:val="both"/>
      </w:pPr>
      <w:r>
        <w:rPr>
          <w:rFonts w:ascii="Times New Roman"/>
          <w:b w:val="false"/>
          <w:i w:val="false"/>
          <w:color w:val="000000"/>
          <w:sz w:val="28"/>
        </w:rPr>
        <w:t xml:space="preserve">
      1.3.1.2. Иммунобиологическая продукция; </w:t>
      </w:r>
    </w:p>
    <w:bookmarkEnd w:id="92"/>
    <w:bookmarkStart w:name="z100" w:id="93"/>
    <w:p>
      <w:pPr>
        <w:spacing w:after="0"/>
        <w:ind w:left="0"/>
        <w:jc w:val="both"/>
      </w:pPr>
      <w:r>
        <w:rPr>
          <w:rFonts w:ascii="Times New Roman"/>
          <w:b w:val="false"/>
          <w:i w:val="false"/>
          <w:color w:val="000000"/>
          <w:sz w:val="28"/>
        </w:rPr>
        <w:t>
      1.3.1.3. Продукция на основе соматических клеток (продукция для терапии соматическими клетками);</w:t>
      </w:r>
    </w:p>
    <w:bookmarkEnd w:id="93"/>
    <w:bookmarkStart w:name="z101" w:id="94"/>
    <w:p>
      <w:pPr>
        <w:spacing w:after="0"/>
        <w:ind w:left="0"/>
        <w:jc w:val="both"/>
      </w:pPr>
      <w:r>
        <w:rPr>
          <w:rFonts w:ascii="Times New Roman"/>
          <w:b w:val="false"/>
          <w:i w:val="false"/>
          <w:color w:val="000000"/>
          <w:sz w:val="28"/>
        </w:rPr>
        <w:t>
      1.3.1.4. Генотерапевтическая продукция;</w:t>
      </w:r>
    </w:p>
    <w:bookmarkEnd w:id="94"/>
    <w:bookmarkStart w:name="z102" w:id="95"/>
    <w:p>
      <w:pPr>
        <w:spacing w:after="0"/>
        <w:ind w:left="0"/>
        <w:jc w:val="both"/>
      </w:pPr>
      <w:r>
        <w:rPr>
          <w:rFonts w:ascii="Times New Roman"/>
          <w:b w:val="false"/>
          <w:i w:val="false"/>
          <w:color w:val="000000"/>
          <w:sz w:val="28"/>
        </w:rPr>
        <w:t>
      1.3.1.5. Биотехнологическая продукция;</w:t>
      </w:r>
    </w:p>
    <w:bookmarkEnd w:id="95"/>
    <w:bookmarkStart w:name="z103" w:id="96"/>
    <w:p>
      <w:pPr>
        <w:spacing w:after="0"/>
        <w:ind w:left="0"/>
        <w:jc w:val="both"/>
      </w:pPr>
      <w:r>
        <w:rPr>
          <w:rFonts w:ascii="Times New Roman"/>
          <w:b w:val="false"/>
          <w:i w:val="false"/>
          <w:color w:val="000000"/>
          <w:sz w:val="28"/>
        </w:rPr>
        <w:t>
      1.3.1.6. Продукция, выделенная из животных источников или органов (тканей) человека;</w:t>
      </w:r>
    </w:p>
    <w:bookmarkEnd w:id="96"/>
    <w:bookmarkStart w:name="z104" w:id="97"/>
    <w:p>
      <w:pPr>
        <w:spacing w:after="0"/>
        <w:ind w:left="0"/>
        <w:jc w:val="both"/>
      </w:pPr>
      <w:r>
        <w:rPr>
          <w:rFonts w:ascii="Times New Roman"/>
          <w:b w:val="false"/>
          <w:i w:val="false"/>
          <w:color w:val="000000"/>
          <w:sz w:val="28"/>
        </w:rPr>
        <w:t>
      1.3.1.7. Тканеинженерная продукция (продукция тканевой инженерии);</w:t>
      </w:r>
    </w:p>
    <w:bookmarkEnd w:id="97"/>
    <w:bookmarkStart w:name="z105" w:id="98"/>
    <w:p>
      <w:pPr>
        <w:spacing w:after="0"/>
        <w:ind w:left="0"/>
        <w:jc w:val="both"/>
      </w:pPr>
      <w:r>
        <w:rPr>
          <w:rFonts w:ascii="Times New Roman"/>
          <w:b w:val="false"/>
          <w:i w:val="false"/>
          <w:color w:val="000000"/>
          <w:sz w:val="28"/>
        </w:rPr>
        <w:t>
      1.3.1.8. Прочая биологическая лекарственная продукция _____________(указать).</w:t>
      </w:r>
    </w:p>
    <w:bookmarkEnd w:id="98"/>
    <w:bookmarkStart w:name="z106" w:id="99"/>
    <w:p>
      <w:pPr>
        <w:spacing w:after="0"/>
        <w:ind w:left="0"/>
        <w:jc w:val="both"/>
      </w:pPr>
      <w:r>
        <w:rPr>
          <w:rFonts w:ascii="Times New Roman"/>
          <w:b w:val="false"/>
          <w:i w:val="false"/>
          <w:color w:val="000000"/>
          <w:sz w:val="28"/>
        </w:rPr>
        <w:t>
      Решение о внесении биологической лекарственной продукции в тот или иной раздел дополнительного листа сертификата при осуществлении на инспектируемой производственной площадке производственных операций, относящихся к получению биологического лекарственного препарата, принимается исходя из следующего:</w:t>
      </w:r>
    </w:p>
    <w:bookmarkEnd w:id="99"/>
    <w:bookmarkStart w:name="z107" w:id="100"/>
    <w:p>
      <w:pPr>
        <w:spacing w:after="0"/>
        <w:ind w:left="0"/>
        <w:jc w:val="both"/>
      </w:pPr>
      <w:r>
        <w:rPr>
          <w:rFonts w:ascii="Times New Roman"/>
          <w:b w:val="false"/>
          <w:i w:val="false"/>
          <w:color w:val="000000"/>
          <w:sz w:val="28"/>
        </w:rPr>
        <w:t>
      если производство биологической субстанции может являться частью непрерывного процесса производства готового биологического продукта, то такие операции следует включать в раздел 1.3.1, где это применимо;</w:t>
      </w:r>
    </w:p>
    <w:bookmarkEnd w:id="100"/>
    <w:bookmarkStart w:name="z108" w:id="101"/>
    <w:p>
      <w:pPr>
        <w:spacing w:after="0"/>
        <w:ind w:left="0"/>
        <w:jc w:val="both"/>
      </w:pPr>
      <w:r>
        <w:rPr>
          <w:rFonts w:ascii="Times New Roman"/>
          <w:b w:val="false"/>
          <w:i w:val="false"/>
          <w:color w:val="000000"/>
          <w:sz w:val="28"/>
        </w:rPr>
        <w:t>
      если уполномоченный орган не рассматривает производственные операции как часть производства биологического лекарственного препарата, то такие производственные операции следует отметить в разделах 3 и 4 сертификата, которые относятся к производственным операциям с активными фармацевтическими субстанциями.</w:t>
      </w:r>
    </w:p>
    <w:bookmarkEnd w:id="101"/>
    <w:bookmarkStart w:name="z109" w:id="102"/>
    <w:p>
      <w:pPr>
        <w:spacing w:after="0"/>
        <w:ind w:left="0"/>
        <w:jc w:val="both"/>
      </w:pPr>
      <w:r>
        <w:rPr>
          <w:rFonts w:ascii="Times New Roman"/>
          <w:b w:val="false"/>
          <w:i w:val="false"/>
          <w:color w:val="000000"/>
          <w:sz w:val="28"/>
        </w:rPr>
        <w:t>
      Там, где лицензируемые производственные операции также включают производство готовой формы биологического лекарственного препарата, в сертификате следует отметить соответствующую готовую форму (например, "1.1.1.3. Лиофилизаты").</w:t>
      </w:r>
    </w:p>
    <w:bookmarkEnd w:id="102"/>
    <w:bookmarkStart w:name="z110" w:id="103"/>
    <w:p>
      <w:pPr>
        <w:spacing w:after="0"/>
        <w:ind w:left="0"/>
        <w:jc w:val="both"/>
      </w:pPr>
      <w:r>
        <w:rPr>
          <w:rFonts w:ascii="Times New Roman"/>
          <w:b w:val="false"/>
          <w:i w:val="false"/>
          <w:color w:val="000000"/>
          <w:sz w:val="28"/>
        </w:rPr>
        <w:t>
      Подраздел 1.3.1.1 заполняется в случае, если производственные операции производятся с биологическими продуктами, содержащими активные компоненты, выделенные из крови (например, альбумин, факторы свертываемости или иммуноглобулины, выделенные из крови).</w:t>
      </w:r>
    </w:p>
    <w:bookmarkEnd w:id="103"/>
    <w:bookmarkStart w:name="z111" w:id="104"/>
    <w:p>
      <w:pPr>
        <w:spacing w:after="0"/>
        <w:ind w:left="0"/>
        <w:jc w:val="both"/>
      </w:pPr>
      <w:r>
        <w:rPr>
          <w:rFonts w:ascii="Times New Roman"/>
          <w:b w:val="false"/>
          <w:i w:val="false"/>
          <w:color w:val="000000"/>
          <w:sz w:val="28"/>
        </w:rPr>
        <w:t>
      Подраздел 1.3.1.2 заполняется в случае, если производственные операции производятся в отношении биологических лекарственных препаратов, обладающих иммунологическим действием (например, вакцины, аллергены, анатоксины, токсины, сыворотки, бактериофаги).</w:t>
      </w:r>
    </w:p>
    <w:bookmarkEnd w:id="104"/>
    <w:bookmarkStart w:name="z112" w:id="105"/>
    <w:p>
      <w:pPr>
        <w:spacing w:after="0"/>
        <w:ind w:left="0"/>
        <w:jc w:val="both"/>
      </w:pPr>
      <w:r>
        <w:rPr>
          <w:rFonts w:ascii="Times New Roman"/>
          <w:b w:val="false"/>
          <w:i w:val="false"/>
          <w:color w:val="000000"/>
          <w:sz w:val="28"/>
        </w:rPr>
        <w:t>
      Подраздел 1.3.1.3 заполняется в случае, если производственные операции производятся в отношении препаратов для клеточной терапии.</w:t>
      </w:r>
    </w:p>
    <w:bookmarkEnd w:id="105"/>
    <w:bookmarkStart w:name="z113" w:id="106"/>
    <w:p>
      <w:pPr>
        <w:spacing w:after="0"/>
        <w:ind w:left="0"/>
        <w:jc w:val="both"/>
      </w:pPr>
      <w:r>
        <w:rPr>
          <w:rFonts w:ascii="Times New Roman"/>
          <w:b w:val="false"/>
          <w:i w:val="false"/>
          <w:color w:val="000000"/>
          <w:sz w:val="28"/>
        </w:rPr>
        <w:t>
      Подраздел 1.3.1.4 заполняется в случае, если производственные операции осуществляются в отношении препаратов, фармацевтическая субстанция которых является рекомбинантной нуклеиновой кислотой или включает в себя рекомбинантную нуклеиновую кислоту, позволяющую осуществлять регулирование, репарацию, замену, добавление или удаление генетической последовательности.</w:t>
      </w:r>
    </w:p>
    <w:bookmarkEnd w:id="106"/>
    <w:bookmarkStart w:name="z114" w:id="107"/>
    <w:p>
      <w:pPr>
        <w:spacing w:after="0"/>
        <w:ind w:left="0"/>
        <w:jc w:val="both"/>
      </w:pPr>
      <w:r>
        <w:rPr>
          <w:rFonts w:ascii="Times New Roman"/>
          <w:b w:val="false"/>
          <w:i w:val="false"/>
          <w:color w:val="000000"/>
          <w:sz w:val="28"/>
        </w:rPr>
        <w:t>
      Подраздел 1.3.1.5 заполняется в случае, если производственные операции производятся в отношении производства биотехнологических лекарственных препаратов.</w:t>
      </w:r>
    </w:p>
    <w:bookmarkEnd w:id="107"/>
    <w:bookmarkStart w:name="z115" w:id="108"/>
    <w:p>
      <w:pPr>
        <w:spacing w:after="0"/>
        <w:ind w:left="0"/>
        <w:jc w:val="both"/>
      </w:pPr>
      <w:r>
        <w:rPr>
          <w:rFonts w:ascii="Times New Roman"/>
          <w:b w:val="false"/>
          <w:i w:val="false"/>
          <w:color w:val="000000"/>
          <w:sz w:val="28"/>
        </w:rPr>
        <w:t>
      Подраздел 1.3.1.6 заполняется в случае, если производственные операции производятся в отношении биологических лекарственных препаратов, содержащих активные компоненты, полученные от человека или животных (клетки, ткани, жидкости), с указанием в поле "Ограничения" источника получения (за исключением человеческой крови, клеток или тканей, для которых препараты следует классифицировать как "продукты крови", "клеточно-терапевтическая продукция" или "продукция тканевой инженерии").</w:t>
      </w:r>
    </w:p>
    <w:bookmarkEnd w:id="108"/>
    <w:bookmarkStart w:name="z116" w:id="109"/>
    <w:p>
      <w:pPr>
        <w:spacing w:after="0"/>
        <w:ind w:left="0"/>
        <w:jc w:val="both"/>
      </w:pPr>
      <w:r>
        <w:rPr>
          <w:rFonts w:ascii="Times New Roman"/>
          <w:b w:val="false"/>
          <w:i w:val="false"/>
          <w:color w:val="000000"/>
          <w:sz w:val="28"/>
        </w:rPr>
        <w:t>
      Подраздел 1.3.1.7 заполняется в случае, если производственные операции осуществляются в отношении производства продукции тканевой инженерии.</w:t>
      </w:r>
    </w:p>
    <w:bookmarkEnd w:id="109"/>
    <w:bookmarkStart w:name="z117" w:id="110"/>
    <w:p>
      <w:pPr>
        <w:spacing w:after="0"/>
        <w:ind w:left="0"/>
        <w:jc w:val="both"/>
      </w:pPr>
      <w:r>
        <w:rPr>
          <w:rFonts w:ascii="Times New Roman"/>
          <w:b w:val="false"/>
          <w:i w:val="false"/>
          <w:color w:val="000000"/>
          <w:sz w:val="28"/>
        </w:rPr>
        <w:t>
      Подраздел 1.3.1.8 заполняется в случае, если производственные операции осуществляются с использованием биологических лекарственных препаратов, которые включают в себя биологические субстанции, которые не могут быть приведены в подразделе 1.3.1.7 дополнительного листа сертификата.</w:t>
      </w:r>
    </w:p>
    <w:bookmarkEnd w:id="110"/>
    <w:bookmarkStart w:name="z118" w:id="111"/>
    <w:p>
      <w:pPr>
        <w:spacing w:after="0"/>
        <w:ind w:left="0"/>
        <w:jc w:val="both"/>
      </w:pPr>
      <w:r>
        <w:rPr>
          <w:rFonts w:ascii="Times New Roman"/>
          <w:b w:val="false"/>
          <w:i w:val="false"/>
          <w:color w:val="000000"/>
          <w:sz w:val="28"/>
        </w:rPr>
        <w:t>
      Также данный подраздел заполняется в случае, если осуществляется производство промежуточных продуктов (например, биологического промежуточного полупродукта для дальнейшей обработки).</w:t>
      </w:r>
    </w:p>
    <w:bookmarkEnd w:id="111"/>
    <w:bookmarkStart w:name="z119" w:id="112"/>
    <w:p>
      <w:pPr>
        <w:spacing w:after="0"/>
        <w:ind w:left="0"/>
        <w:jc w:val="left"/>
      </w:pPr>
      <w:r>
        <w:rPr>
          <w:rFonts w:ascii="Times New Roman"/>
          <w:b/>
          <w:i w:val="false"/>
          <w:color w:val="000000"/>
        </w:rPr>
        <w:t xml:space="preserve"> Подраздел 1.3.2. Выпускающий контроль (сертификация серии) (перечень видов продукции)</w:t>
      </w:r>
    </w:p>
    <w:bookmarkEnd w:id="112"/>
    <w:bookmarkStart w:name="z120" w:id="113"/>
    <w:p>
      <w:pPr>
        <w:spacing w:after="0"/>
        <w:ind w:left="0"/>
        <w:jc w:val="both"/>
      </w:pPr>
      <w:r>
        <w:rPr>
          <w:rFonts w:ascii="Times New Roman"/>
          <w:b w:val="false"/>
          <w:i w:val="false"/>
          <w:color w:val="000000"/>
          <w:sz w:val="28"/>
        </w:rPr>
        <w:t>
      Данный подраздел заполняется в случае выпуска (сертификации) серии готовой продукции уполномоченным лицом инспектируемой производственной площадки. Это относится ко всем лекарственным формам биологических лекарственных препаратов. Также в соответствии с проинспектированной продукцией следует заполнить подраздел 1.1.3 или 1.2.2 сертификата, чтобы указать вид сертифицируемой готовой лекарственной формы, путем выбора соответствующего подраздела:</w:t>
      </w:r>
    </w:p>
    <w:bookmarkEnd w:id="113"/>
    <w:bookmarkStart w:name="z121" w:id="114"/>
    <w:p>
      <w:pPr>
        <w:spacing w:after="0"/>
        <w:ind w:left="0"/>
        <w:jc w:val="both"/>
      </w:pPr>
      <w:r>
        <w:rPr>
          <w:rFonts w:ascii="Times New Roman"/>
          <w:b w:val="false"/>
          <w:i w:val="false"/>
          <w:color w:val="000000"/>
          <w:sz w:val="28"/>
        </w:rPr>
        <w:t>
      1.3.2.1. Продукты крови;</w:t>
      </w:r>
    </w:p>
    <w:bookmarkEnd w:id="114"/>
    <w:bookmarkStart w:name="z122" w:id="115"/>
    <w:p>
      <w:pPr>
        <w:spacing w:after="0"/>
        <w:ind w:left="0"/>
        <w:jc w:val="both"/>
      </w:pPr>
      <w:r>
        <w:rPr>
          <w:rFonts w:ascii="Times New Roman"/>
          <w:b w:val="false"/>
          <w:i w:val="false"/>
          <w:color w:val="000000"/>
          <w:sz w:val="28"/>
        </w:rPr>
        <w:t>
      1.3.2.2. Иммунобиологическая продукция;</w:t>
      </w:r>
    </w:p>
    <w:bookmarkEnd w:id="115"/>
    <w:bookmarkStart w:name="z123" w:id="116"/>
    <w:p>
      <w:pPr>
        <w:spacing w:after="0"/>
        <w:ind w:left="0"/>
        <w:jc w:val="both"/>
      </w:pPr>
      <w:r>
        <w:rPr>
          <w:rFonts w:ascii="Times New Roman"/>
          <w:b w:val="false"/>
          <w:i w:val="false"/>
          <w:color w:val="000000"/>
          <w:sz w:val="28"/>
        </w:rPr>
        <w:t>
      1.3.2.3. Продукция на основе соматических клеток (продукция для терапии соматическими клетками);</w:t>
      </w:r>
    </w:p>
    <w:bookmarkEnd w:id="116"/>
    <w:bookmarkStart w:name="z124" w:id="117"/>
    <w:p>
      <w:pPr>
        <w:spacing w:after="0"/>
        <w:ind w:left="0"/>
        <w:jc w:val="both"/>
      </w:pPr>
      <w:r>
        <w:rPr>
          <w:rFonts w:ascii="Times New Roman"/>
          <w:b w:val="false"/>
          <w:i w:val="false"/>
          <w:color w:val="000000"/>
          <w:sz w:val="28"/>
        </w:rPr>
        <w:t>
      1.3.2.4. Генотерапевтическая продукция;</w:t>
      </w:r>
    </w:p>
    <w:bookmarkEnd w:id="117"/>
    <w:bookmarkStart w:name="z125" w:id="118"/>
    <w:p>
      <w:pPr>
        <w:spacing w:after="0"/>
        <w:ind w:left="0"/>
        <w:jc w:val="both"/>
      </w:pPr>
      <w:r>
        <w:rPr>
          <w:rFonts w:ascii="Times New Roman"/>
          <w:b w:val="false"/>
          <w:i w:val="false"/>
          <w:color w:val="000000"/>
          <w:sz w:val="28"/>
        </w:rPr>
        <w:t>
      1.3.2.5. Биотехнологическая продукция;</w:t>
      </w:r>
    </w:p>
    <w:bookmarkEnd w:id="118"/>
    <w:bookmarkStart w:name="z126" w:id="119"/>
    <w:p>
      <w:pPr>
        <w:spacing w:after="0"/>
        <w:ind w:left="0"/>
        <w:jc w:val="both"/>
      </w:pPr>
      <w:r>
        <w:rPr>
          <w:rFonts w:ascii="Times New Roman"/>
          <w:b w:val="false"/>
          <w:i w:val="false"/>
          <w:color w:val="000000"/>
          <w:sz w:val="28"/>
        </w:rPr>
        <w:t>
      1.3.2.6. Продукция, выделенная из животных источников или органов (тканей) человека;</w:t>
      </w:r>
    </w:p>
    <w:bookmarkEnd w:id="119"/>
    <w:bookmarkStart w:name="z127" w:id="120"/>
    <w:p>
      <w:pPr>
        <w:spacing w:after="0"/>
        <w:ind w:left="0"/>
        <w:jc w:val="both"/>
      </w:pPr>
      <w:r>
        <w:rPr>
          <w:rFonts w:ascii="Times New Roman"/>
          <w:b w:val="false"/>
          <w:i w:val="false"/>
          <w:color w:val="000000"/>
          <w:sz w:val="28"/>
        </w:rPr>
        <w:t>
      1.3.2.7. Тканеинженерная продукция (продукция тканевой инженерии);</w:t>
      </w:r>
    </w:p>
    <w:bookmarkEnd w:id="120"/>
    <w:bookmarkStart w:name="z128" w:id="121"/>
    <w:p>
      <w:pPr>
        <w:spacing w:after="0"/>
        <w:ind w:left="0"/>
        <w:jc w:val="both"/>
      </w:pPr>
      <w:r>
        <w:rPr>
          <w:rFonts w:ascii="Times New Roman"/>
          <w:b w:val="false"/>
          <w:i w:val="false"/>
          <w:color w:val="000000"/>
          <w:sz w:val="28"/>
        </w:rPr>
        <w:t>
      1.3.2.8. Прочая биологическая лекарственная продукция.</w:t>
      </w:r>
    </w:p>
    <w:bookmarkEnd w:id="121"/>
    <w:bookmarkStart w:name="z129" w:id="122"/>
    <w:p>
      <w:pPr>
        <w:spacing w:after="0"/>
        <w:ind w:left="0"/>
        <w:jc w:val="left"/>
      </w:pPr>
      <w:r>
        <w:rPr>
          <w:rFonts w:ascii="Times New Roman"/>
          <w:b/>
          <w:i w:val="false"/>
          <w:color w:val="000000"/>
        </w:rPr>
        <w:t xml:space="preserve"> Подраздел 1.4. Прочая лекарственная продукция или производственная деятельность</w:t>
      </w:r>
    </w:p>
    <w:bookmarkEnd w:id="122"/>
    <w:bookmarkStart w:name="z130" w:id="123"/>
    <w:p>
      <w:pPr>
        <w:spacing w:after="0"/>
        <w:ind w:left="0"/>
        <w:jc w:val="both"/>
      </w:pPr>
      <w:r>
        <w:rPr>
          <w:rFonts w:ascii="Times New Roman"/>
          <w:b w:val="false"/>
          <w:i w:val="false"/>
          <w:color w:val="000000"/>
          <w:sz w:val="28"/>
        </w:rPr>
        <w:t>
      В данном подразделе указывается проинспектированная лекарственная продукция, не попадающая в подразделы 1.1 – 1.3.</w:t>
      </w:r>
    </w:p>
    <w:bookmarkEnd w:id="123"/>
    <w:bookmarkStart w:name="z131" w:id="124"/>
    <w:p>
      <w:pPr>
        <w:spacing w:after="0"/>
        <w:ind w:left="0"/>
        <w:jc w:val="left"/>
      </w:pPr>
      <w:r>
        <w:rPr>
          <w:rFonts w:ascii="Times New Roman"/>
          <w:b/>
          <w:i w:val="false"/>
          <w:color w:val="000000"/>
        </w:rPr>
        <w:t xml:space="preserve"> Подраздел 1.4.1. Производство</w:t>
      </w:r>
    </w:p>
    <w:bookmarkEnd w:id="124"/>
    <w:bookmarkStart w:name="z132" w:id="125"/>
    <w:p>
      <w:pPr>
        <w:spacing w:after="0"/>
        <w:ind w:left="0"/>
        <w:jc w:val="both"/>
      </w:pPr>
      <w:r>
        <w:rPr>
          <w:rFonts w:ascii="Times New Roman"/>
          <w:b w:val="false"/>
          <w:i w:val="false"/>
          <w:color w:val="000000"/>
          <w:sz w:val="28"/>
        </w:rPr>
        <w:t>
      Указание вида продукции производится путем выбора соответствующего подраздела:</w:t>
      </w:r>
    </w:p>
    <w:bookmarkEnd w:id="125"/>
    <w:bookmarkStart w:name="z133" w:id="126"/>
    <w:p>
      <w:pPr>
        <w:spacing w:after="0"/>
        <w:ind w:left="0"/>
        <w:jc w:val="both"/>
      </w:pPr>
      <w:r>
        <w:rPr>
          <w:rFonts w:ascii="Times New Roman"/>
          <w:b w:val="false"/>
          <w:i w:val="false"/>
          <w:color w:val="000000"/>
          <w:sz w:val="28"/>
        </w:rPr>
        <w:t>
      1.4.1.1. Растительная продукция;</w:t>
      </w:r>
    </w:p>
    <w:bookmarkEnd w:id="126"/>
    <w:bookmarkStart w:name="z134" w:id="127"/>
    <w:p>
      <w:pPr>
        <w:spacing w:after="0"/>
        <w:ind w:left="0"/>
        <w:jc w:val="both"/>
      </w:pPr>
      <w:r>
        <w:rPr>
          <w:rFonts w:ascii="Times New Roman"/>
          <w:b w:val="false"/>
          <w:i w:val="false"/>
          <w:color w:val="000000"/>
          <w:sz w:val="28"/>
        </w:rPr>
        <w:t>
      1.4.1.2. Гомеопатическая продукция;</w:t>
      </w:r>
    </w:p>
    <w:bookmarkEnd w:id="127"/>
    <w:bookmarkStart w:name="z135" w:id="128"/>
    <w:p>
      <w:pPr>
        <w:spacing w:after="0"/>
        <w:ind w:left="0"/>
        <w:jc w:val="both"/>
      </w:pPr>
      <w:r>
        <w:rPr>
          <w:rFonts w:ascii="Times New Roman"/>
          <w:b w:val="false"/>
          <w:i w:val="false"/>
          <w:color w:val="000000"/>
          <w:sz w:val="28"/>
        </w:rPr>
        <w:t xml:space="preserve">
      1.4.1.3. Прочая продукция </w:t>
      </w:r>
    </w:p>
    <w:bookmarkEnd w:id="128"/>
    <w:bookmarkStart w:name="z136" w:id="129"/>
    <w:p>
      <w:pPr>
        <w:spacing w:after="0"/>
        <w:ind w:left="0"/>
        <w:jc w:val="both"/>
      </w:pPr>
      <w:r>
        <w:rPr>
          <w:rFonts w:ascii="Times New Roman"/>
          <w:b w:val="false"/>
          <w:i w:val="false"/>
          <w:color w:val="000000"/>
          <w:sz w:val="28"/>
        </w:rPr>
        <w:t>
      В подразделе 1.4.1.1 при определении типа продукции указывается характер производственных процессов и источников получения той или иной фармацевтической субстанции, что необходимо для выявления присущих им потенциальных рисков, влияющих на качество и безопасность лекарственного препарата, а также рисков контаминации других лекарственных средств, производимых на данной производственной линии.</w:t>
      </w:r>
    </w:p>
    <w:bookmarkEnd w:id="129"/>
    <w:bookmarkStart w:name="z137" w:id="130"/>
    <w:p>
      <w:pPr>
        <w:spacing w:after="0"/>
        <w:ind w:left="0"/>
        <w:jc w:val="both"/>
      </w:pPr>
      <w:r>
        <w:rPr>
          <w:rFonts w:ascii="Times New Roman"/>
          <w:b w:val="false"/>
          <w:i w:val="false"/>
          <w:color w:val="000000"/>
          <w:sz w:val="28"/>
        </w:rPr>
        <w:t xml:space="preserve">
      Определение типа продукции осуществляется в соответствии с таблицей 1 части II Правил надлежащей производственной практики Евразийского экономического союза, утвержденных Решением Совета Евразийской экономической комиссии от 3 ноября 2016 г. № 77: </w:t>
      </w:r>
    </w:p>
    <w:bookmarkEnd w:id="130"/>
    <w:bookmarkStart w:name="z138" w:id="131"/>
    <w:p>
      <w:pPr>
        <w:spacing w:after="0"/>
        <w:ind w:left="0"/>
        <w:jc w:val="both"/>
      </w:pPr>
      <w:r>
        <w:rPr>
          <w:rFonts w:ascii="Times New Roman"/>
          <w:b w:val="false"/>
          <w:i w:val="false"/>
          <w:color w:val="000000"/>
          <w:sz w:val="28"/>
        </w:rPr>
        <w:t>
      активные фармацевтические субстанции, получаемые из сырья растительного происхождения;</w:t>
      </w:r>
    </w:p>
    <w:bookmarkEnd w:id="131"/>
    <w:bookmarkStart w:name="z139" w:id="132"/>
    <w:p>
      <w:pPr>
        <w:spacing w:after="0"/>
        <w:ind w:left="0"/>
        <w:jc w:val="both"/>
      </w:pPr>
      <w:r>
        <w:rPr>
          <w:rFonts w:ascii="Times New Roman"/>
          <w:b w:val="false"/>
          <w:i w:val="false"/>
          <w:color w:val="000000"/>
          <w:sz w:val="28"/>
        </w:rPr>
        <w:t>
      растительные экстракты, используемые в качестве активных фармацевтических субстанций;</w:t>
      </w:r>
    </w:p>
    <w:bookmarkEnd w:id="132"/>
    <w:bookmarkStart w:name="z140" w:id="133"/>
    <w:p>
      <w:pPr>
        <w:spacing w:after="0"/>
        <w:ind w:left="0"/>
        <w:jc w:val="both"/>
      </w:pPr>
      <w:r>
        <w:rPr>
          <w:rFonts w:ascii="Times New Roman"/>
          <w:b w:val="false"/>
          <w:i w:val="false"/>
          <w:color w:val="000000"/>
          <w:sz w:val="28"/>
        </w:rPr>
        <w:t>
      активные фармацевтические субстанции, состоящие из размельченных или растертых в порошок растений.</w:t>
      </w:r>
    </w:p>
    <w:bookmarkEnd w:id="133"/>
    <w:bookmarkStart w:name="z141" w:id="134"/>
    <w:p>
      <w:pPr>
        <w:spacing w:after="0"/>
        <w:ind w:left="0"/>
        <w:jc w:val="both"/>
      </w:pPr>
      <w:r>
        <w:rPr>
          <w:rFonts w:ascii="Times New Roman"/>
          <w:b w:val="false"/>
          <w:i w:val="false"/>
          <w:color w:val="000000"/>
          <w:sz w:val="28"/>
        </w:rPr>
        <w:t>
      Там, где производителем осуществляются производственные операции относительно растительных или гомеопатических готовых форм лекарственных препаратов (например, таблеток), следует заполнить подразделы, относящиеся к данным готовым формам (подразделы 1.1 – 1.2, 1.5.1), в дополнение к пунктам подраздела 1.4.</w:t>
      </w:r>
    </w:p>
    <w:bookmarkEnd w:id="134"/>
    <w:bookmarkStart w:name="z142" w:id="135"/>
    <w:p>
      <w:pPr>
        <w:spacing w:after="0"/>
        <w:ind w:left="0"/>
        <w:jc w:val="both"/>
      </w:pPr>
      <w:r>
        <w:rPr>
          <w:rFonts w:ascii="Times New Roman"/>
          <w:b w:val="false"/>
          <w:i w:val="false"/>
          <w:color w:val="000000"/>
          <w:sz w:val="28"/>
        </w:rPr>
        <w:t>
      В случае если предприятие сертифицируется исключительно на производство растительных или гомеопатических лекарственных препаратов, в отношении их лекарственных форм следует внести поясняющую заметку (например, только лекарственные растительные препараты или только гомеопатические лекарственные препараты).</w:t>
      </w:r>
    </w:p>
    <w:bookmarkEnd w:id="135"/>
    <w:bookmarkStart w:name="z143" w:id="136"/>
    <w:p>
      <w:pPr>
        <w:spacing w:after="0"/>
        <w:ind w:left="0"/>
        <w:jc w:val="both"/>
      </w:pPr>
      <w:r>
        <w:rPr>
          <w:rFonts w:ascii="Times New Roman"/>
          <w:b w:val="false"/>
          <w:i w:val="false"/>
          <w:color w:val="000000"/>
          <w:sz w:val="28"/>
        </w:rPr>
        <w:t>
      В подразделе 1.4.1.3 указываются проинспектированные прочие виды продукции: промежуточные продукты, цитостатики, цитотоксики, гормоны, антибиотики бета-лактамного ряда, препараты, содержащие сильнодействующие вещества, наркотические лекарственные средства, психотропные лекарственные средства, прочие группы лекарственных препаратов.</w:t>
      </w:r>
    </w:p>
    <w:bookmarkEnd w:id="136"/>
    <w:bookmarkStart w:name="z144" w:id="137"/>
    <w:p>
      <w:pPr>
        <w:spacing w:after="0"/>
        <w:ind w:left="0"/>
        <w:jc w:val="both"/>
      </w:pPr>
      <w:r>
        <w:rPr>
          <w:rFonts w:ascii="Times New Roman"/>
          <w:b w:val="false"/>
          <w:i w:val="false"/>
          <w:color w:val="000000"/>
          <w:sz w:val="28"/>
        </w:rPr>
        <w:t>
      Также заполняются подразделы, относящиеся к данным готовым формам (подразделы 1.1 – 1.2, 1.5.1), в дополнение к пунктам подраздела 1.4.</w:t>
      </w:r>
    </w:p>
    <w:bookmarkEnd w:id="137"/>
    <w:bookmarkStart w:name="z145" w:id="138"/>
    <w:p>
      <w:pPr>
        <w:spacing w:after="0"/>
        <w:ind w:left="0"/>
        <w:jc w:val="left"/>
      </w:pPr>
      <w:r>
        <w:rPr>
          <w:rFonts w:ascii="Times New Roman"/>
          <w:b/>
          <w:i w:val="false"/>
          <w:color w:val="000000"/>
        </w:rPr>
        <w:t xml:space="preserve"> Подраздел 1.4.2. Стерилизация фармацевтических субстанций, вспомогательных веществ, готовой продукции</w:t>
      </w:r>
    </w:p>
    <w:bookmarkEnd w:id="138"/>
    <w:bookmarkStart w:name="z146" w:id="139"/>
    <w:p>
      <w:pPr>
        <w:spacing w:after="0"/>
        <w:ind w:left="0"/>
        <w:jc w:val="both"/>
      </w:pPr>
      <w:r>
        <w:rPr>
          <w:rFonts w:ascii="Times New Roman"/>
          <w:b w:val="false"/>
          <w:i w:val="false"/>
          <w:color w:val="000000"/>
          <w:sz w:val="28"/>
        </w:rPr>
        <w:t>
      В данном подразделе указывается информация в том случае, если процессы стерилизации проводятся как часть производства готовой формы на инспектируемой площадке и как этап производства готовой формы (например, если владелец сертификата является контрактным исполнителем стерилизации, например, радиационной (по заказу других производителей)). Указание производится путем выбора соответствующего подраздела:</w:t>
      </w:r>
    </w:p>
    <w:bookmarkEnd w:id="139"/>
    <w:bookmarkStart w:name="z147" w:id="140"/>
    <w:p>
      <w:pPr>
        <w:spacing w:after="0"/>
        <w:ind w:left="0"/>
        <w:jc w:val="both"/>
      </w:pPr>
      <w:r>
        <w:rPr>
          <w:rFonts w:ascii="Times New Roman"/>
          <w:b w:val="false"/>
          <w:i w:val="false"/>
          <w:color w:val="000000"/>
          <w:sz w:val="28"/>
        </w:rPr>
        <w:t>
      1.4.2.1. Фильтрация;</w:t>
      </w:r>
    </w:p>
    <w:bookmarkEnd w:id="140"/>
    <w:bookmarkStart w:name="z148" w:id="141"/>
    <w:p>
      <w:pPr>
        <w:spacing w:after="0"/>
        <w:ind w:left="0"/>
        <w:jc w:val="both"/>
      </w:pPr>
      <w:r>
        <w:rPr>
          <w:rFonts w:ascii="Times New Roman"/>
          <w:b w:val="false"/>
          <w:i w:val="false"/>
          <w:color w:val="000000"/>
          <w:sz w:val="28"/>
        </w:rPr>
        <w:t>
      1.4.2.2. Сухожаровая стерилизация;</w:t>
      </w:r>
    </w:p>
    <w:bookmarkEnd w:id="141"/>
    <w:bookmarkStart w:name="z149" w:id="142"/>
    <w:p>
      <w:pPr>
        <w:spacing w:after="0"/>
        <w:ind w:left="0"/>
        <w:jc w:val="both"/>
      </w:pPr>
      <w:r>
        <w:rPr>
          <w:rFonts w:ascii="Times New Roman"/>
          <w:b w:val="false"/>
          <w:i w:val="false"/>
          <w:color w:val="000000"/>
          <w:sz w:val="28"/>
        </w:rPr>
        <w:t>
      1.4.2.3. Стерилизация паром;</w:t>
      </w:r>
    </w:p>
    <w:bookmarkEnd w:id="142"/>
    <w:bookmarkStart w:name="z150" w:id="143"/>
    <w:p>
      <w:pPr>
        <w:spacing w:after="0"/>
        <w:ind w:left="0"/>
        <w:jc w:val="both"/>
      </w:pPr>
      <w:r>
        <w:rPr>
          <w:rFonts w:ascii="Times New Roman"/>
          <w:b w:val="false"/>
          <w:i w:val="false"/>
          <w:color w:val="000000"/>
          <w:sz w:val="28"/>
        </w:rPr>
        <w:t>
      1.4.2.4. Химическая стерилизация;</w:t>
      </w:r>
    </w:p>
    <w:bookmarkEnd w:id="143"/>
    <w:bookmarkStart w:name="z151" w:id="144"/>
    <w:p>
      <w:pPr>
        <w:spacing w:after="0"/>
        <w:ind w:left="0"/>
        <w:jc w:val="both"/>
      </w:pPr>
      <w:r>
        <w:rPr>
          <w:rFonts w:ascii="Times New Roman"/>
          <w:b w:val="false"/>
          <w:i w:val="false"/>
          <w:color w:val="000000"/>
          <w:sz w:val="28"/>
        </w:rPr>
        <w:t>
      1.4.2.5. Стерилизация гамма-излучением;</w:t>
      </w:r>
    </w:p>
    <w:bookmarkEnd w:id="144"/>
    <w:bookmarkStart w:name="z152" w:id="145"/>
    <w:p>
      <w:pPr>
        <w:spacing w:after="0"/>
        <w:ind w:left="0"/>
        <w:jc w:val="both"/>
      </w:pPr>
      <w:r>
        <w:rPr>
          <w:rFonts w:ascii="Times New Roman"/>
          <w:b w:val="false"/>
          <w:i w:val="false"/>
          <w:color w:val="000000"/>
          <w:sz w:val="28"/>
        </w:rPr>
        <w:t>
      1.4.2.6. Стерилизация электронным излучением.</w:t>
      </w:r>
    </w:p>
    <w:bookmarkEnd w:id="145"/>
    <w:bookmarkStart w:name="z153" w:id="146"/>
    <w:p>
      <w:pPr>
        <w:spacing w:after="0"/>
        <w:ind w:left="0"/>
        <w:jc w:val="left"/>
      </w:pPr>
      <w:r>
        <w:rPr>
          <w:rFonts w:ascii="Times New Roman"/>
          <w:b/>
          <w:i w:val="false"/>
          <w:color w:val="000000"/>
        </w:rPr>
        <w:t xml:space="preserve"> Подраздел 1.4.3. Прочее</w:t>
      </w:r>
    </w:p>
    <w:bookmarkEnd w:id="146"/>
    <w:bookmarkStart w:name="z154" w:id="147"/>
    <w:p>
      <w:pPr>
        <w:spacing w:after="0"/>
        <w:ind w:left="0"/>
        <w:jc w:val="both"/>
      </w:pPr>
      <w:r>
        <w:rPr>
          <w:rFonts w:ascii="Times New Roman"/>
          <w:b w:val="false"/>
          <w:i w:val="false"/>
          <w:color w:val="000000"/>
          <w:sz w:val="28"/>
        </w:rPr>
        <w:t>
      В данном подразделе указываются прочие виды работ (при необходимости). Например, хранение отмечается в подразделе 1.4.3 в случае, если в разрешении (лицензии) на осуществление деятельности по производству лекарственных средств указано несколько адресов: склад хранения сырья, материалов и готовой продукции, другой адрес, по которому осуществляются этапы производства лекарственных средств (например, лабораторный контроль качества).</w:t>
      </w:r>
    </w:p>
    <w:bookmarkEnd w:id="147"/>
    <w:bookmarkStart w:name="z155" w:id="148"/>
    <w:p>
      <w:pPr>
        <w:spacing w:after="0"/>
        <w:ind w:left="0"/>
        <w:jc w:val="both"/>
      </w:pPr>
      <w:r>
        <w:rPr>
          <w:rFonts w:ascii="Times New Roman"/>
          <w:b w:val="false"/>
          <w:i w:val="false"/>
          <w:color w:val="000000"/>
          <w:sz w:val="28"/>
        </w:rPr>
        <w:t>
      Также здесь допускается указывать:</w:t>
      </w:r>
    </w:p>
    <w:bookmarkEnd w:id="148"/>
    <w:bookmarkStart w:name="z156" w:id="149"/>
    <w:p>
      <w:pPr>
        <w:spacing w:after="0"/>
        <w:ind w:left="0"/>
        <w:jc w:val="both"/>
      </w:pPr>
      <w:r>
        <w:rPr>
          <w:rFonts w:ascii="Times New Roman"/>
          <w:b w:val="false"/>
          <w:i w:val="false"/>
          <w:color w:val="000000"/>
          <w:sz w:val="28"/>
        </w:rPr>
        <w:t>
      деятельность по хранению образцов для исследования стабильности, если такая деятельность является специфически проводимой на инспектируемой площадке;</w:t>
      </w:r>
    </w:p>
    <w:bookmarkEnd w:id="149"/>
    <w:bookmarkStart w:name="z157" w:id="150"/>
    <w:p>
      <w:pPr>
        <w:spacing w:after="0"/>
        <w:ind w:left="0"/>
        <w:jc w:val="both"/>
      </w:pPr>
      <w:r>
        <w:rPr>
          <w:rFonts w:ascii="Times New Roman"/>
          <w:b w:val="false"/>
          <w:i w:val="false"/>
          <w:color w:val="000000"/>
          <w:sz w:val="28"/>
        </w:rPr>
        <w:t>
      адрес фактического осуществления какого-либо этапа производственной деятельности, проинспектированного в период осуществления фармацевтической инспекции, если указанный адрес не отражен в разрешении (лицензии) на осуществление деятельности по производству лекарственных средств или в ином виде специального разрешения.</w:t>
      </w:r>
    </w:p>
    <w:bookmarkEnd w:id="150"/>
    <w:bookmarkStart w:name="z158" w:id="151"/>
    <w:p>
      <w:pPr>
        <w:spacing w:after="0"/>
        <w:ind w:left="0"/>
        <w:jc w:val="left"/>
      </w:pPr>
      <w:r>
        <w:rPr>
          <w:rFonts w:ascii="Times New Roman"/>
          <w:b/>
          <w:i w:val="false"/>
          <w:color w:val="000000"/>
        </w:rPr>
        <w:t xml:space="preserve"> Подраздел 1.5. Упаковка</w:t>
      </w:r>
    </w:p>
    <w:bookmarkEnd w:id="151"/>
    <w:bookmarkStart w:name="z159" w:id="152"/>
    <w:p>
      <w:pPr>
        <w:spacing w:after="0"/>
        <w:ind w:left="0"/>
        <w:jc w:val="both"/>
      </w:pPr>
      <w:r>
        <w:rPr>
          <w:rFonts w:ascii="Times New Roman"/>
          <w:b w:val="false"/>
          <w:i w:val="false"/>
          <w:color w:val="000000"/>
          <w:sz w:val="28"/>
        </w:rPr>
        <w:t>
      В данном подразделе указывается вид выполняемых операций по упаковке проинспектированной лекарственной продукции и не указывается первичная упаковка стерильной продукции, которая считается частью производственных операций, описанных в подразделе 1.1.</w:t>
      </w:r>
    </w:p>
    <w:bookmarkEnd w:id="152"/>
    <w:bookmarkStart w:name="z160" w:id="153"/>
    <w:p>
      <w:pPr>
        <w:spacing w:after="0"/>
        <w:ind w:left="0"/>
        <w:jc w:val="both"/>
      </w:pPr>
      <w:r>
        <w:rPr>
          <w:rFonts w:ascii="Times New Roman"/>
          <w:b w:val="false"/>
          <w:i w:val="false"/>
          <w:color w:val="000000"/>
          <w:sz w:val="28"/>
        </w:rPr>
        <w:t>
      Для подраздела 1.5.1 указание производится путем выбора соответствующего подраздела:</w:t>
      </w:r>
    </w:p>
    <w:bookmarkEnd w:id="153"/>
    <w:bookmarkStart w:name="z161" w:id="154"/>
    <w:p>
      <w:pPr>
        <w:spacing w:after="0"/>
        <w:ind w:left="0"/>
        <w:jc w:val="both"/>
      </w:pPr>
      <w:r>
        <w:rPr>
          <w:rFonts w:ascii="Times New Roman"/>
          <w:b w:val="false"/>
          <w:i w:val="false"/>
          <w:color w:val="000000"/>
          <w:sz w:val="28"/>
        </w:rPr>
        <w:t>
      1.5.1.1. Капсулы в твердой оболочке;</w:t>
      </w:r>
    </w:p>
    <w:bookmarkEnd w:id="154"/>
    <w:bookmarkStart w:name="z162" w:id="155"/>
    <w:p>
      <w:pPr>
        <w:spacing w:after="0"/>
        <w:ind w:left="0"/>
        <w:jc w:val="both"/>
      </w:pPr>
      <w:r>
        <w:rPr>
          <w:rFonts w:ascii="Times New Roman"/>
          <w:b w:val="false"/>
          <w:i w:val="false"/>
          <w:color w:val="000000"/>
          <w:sz w:val="28"/>
        </w:rPr>
        <w:t>
      1.5.1.2. Капсулы в мягкой оболочке;</w:t>
      </w:r>
    </w:p>
    <w:bookmarkEnd w:id="155"/>
    <w:bookmarkStart w:name="z163" w:id="156"/>
    <w:p>
      <w:pPr>
        <w:spacing w:after="0"/>
        <w:ind w:left="0"/>
        <w:jc w:val="both"/>
      </w:pPr>
      <w:r>
        <w:rPr>
          <w:rFonts w:ascii="Times New Roman"/>
          <w:b w:val="false"/>
          <w:i w:val="false"/>
          <w:color w:val="000000"/>
          <w:sz w:val="28"/>
        </w:rPr>
        <w:t>
      1.5.1.3. Жевательные лекарственные формы;</w:t>
      </w:r>
    </w:p>
    <w:bookmarkEnd w:id="156"/>
    <w:bookmarkStart w:name="z164" w:id="157"/>
    <w:p>
      <w:pPr>
        <w:spacing w:after="0"/>
        <w:ind w:left="0"/>
        <w:jc w:val="both"/>
      </w:pPr>
      <w:r>
        <w:rPr>
          <w:rFonts w:ascii="Times New Roman"/>
          <w:b w:val="false"/>
          <w:i w:val="false"/>
          <w:color w:val="000000"/>
          <w:sz w:val="28"/>
        </w:rPr>
        <w:t>
      1.5.1.4. Импрегнированные лекарственные формы;</w:t>
      </w:r>
    </w:p>
    <w:bookmarkEnd w:id="157"/>
    <w:bookmarkStart w:name="z165" w:id="158"/>
    <w:p>
      <w:pPr>
        <w:spacing w:after="0"/>
        <w:ind w:left="0"/>
        <w:jc w:val="both"/>
      </w:pPr>
      <w:r>
        <w:rPr>
          <w:rFonts w:ascii="Times New Roman"/>
          <w:b w:val="false"/>
          <w:i w:val="false"/>
          <w:color w:val="000000"/>
          <w:sz w:val="28"/>
        </w:rPr>
        <w:t>
      1.5.1.5. Жидкие лекарственные формы для наружного применения;</w:t>
      </w:r>
    </w:p>
    <w:bookmarkEnd w:id="158"/>
    <w:bookmarkStart w:name="z166" w:id="159"/>
    <w:p>
      <w:pPr>
        <w:spacing w:after="0"/>
        <w:ind w:left="0"/>
        <w:jc w:val="both"/>
      </w:pPr>
      <w:r>
        <w:rPr>
          <w:rFonts w:ascii="Times New Roman"/>
          <w:b w:val="false"/>
          <w:i w:val="false"/>
          <w:color w:val="000000"/>
          <w:sz w:val="28"/>
        </w:rPr>
        <w:t>
      1.5.1.6. Жидкие лекарственные формы для внутреннего применения;</w:t>
      </w:r>
    </w:p>
    <w:bookmarkEnd w:id="159"/>
    <w:bookmarkStart w:name="z167" w:id="160"/>
    <w:p>
      <w:pPr>
        <w:spacing w:after="0"/>
        <w:ind w:left="0"/>
        <w:jc w:val="both"/>
      </w:pPr>
      <w:r>
        <w:rPr>
          <w:rFonts w:ascii="Times New Roman"/>
          <w:b w:val="false"/>
          <w:i w:val="false"/>
          <w:color w:val="000000"/>
          <w:sz w:val="28"/>
        </w:rPr>
        <w:t>
      1.5.1.7. Медицинские газы;</w:t>
      </w:r>
    </w:p>
    <w:bookmarkEnd w:id="160"/>
    <w:bookmarkStart w:name="z168" w:id="161"/>
    <w:p>
      <w:pPr>
        <w:spacing w:after="0"/>
        <w:ind w:left="0"/>
        <w:jc w:val="both"/>
      </w:pPr>
      <w:r>
        <w:rPr>
          <w:rFonts w:ascii="Times New Roman"/>
          <w:b w:val="false"/>
          <w:i w:val="false"/>
          <w:color w:val="000000"/>
          <w:sz w:val="28"/>
        </w:rPr>
        <w:t>
      1.5.1.8. Прочие твердые лекарственные формы;</w:t>
      </w:r>
    </w:p>
    <w:bookmarkEnd w:id="161"/>
    <w:bookmarkStart w:name="z169" w:id="162"/>
    <w:p>
      <w:pPr>
        <w:spacing w:after="0"/>
        <w:ind w:left="0"/>
        <w:jc w:val="both"/>
      </w:pPr>
      <w:r>
        <w:rPr>
          <w:rFonts w:ascii="Times New Roman"/>
          <w:b w:val="false"/>
          <w:i w:val="false"/>
          <w:color w:val="000000"/>
          <w:sz w:val="28"/>
        </w:rPr>
        <w:t>
      1.5.1.9. Препараты, находящиеся под давлением;</w:t>
      </w:r>
    </w:p>
    <w:bookmarkEnd w:id="162"/>
    <w:bookmarkStart w:name="z170" w:id="163"/>
    <w:p>
      <w:pPr>
        <w:spacing w:after="0"/>
        <w:ind w:left="0"/>
        <w:jc w:val="both"/>
      </w:pPr>
      <w:r>
        <w:rPr>
          <w:rFonts w:ascii="Times New Roman"/>
          <w:b w:val="false"/>
          <w:i w:val="false"/>
          <w:color w:val="000000"/>
          <w:sz w:val="28"/>
        </w:rPr>
        <w:t>
      1.5.1.10. Радионуклидные генераторы;</w:t>
      </w:r>
    </w:p>
    <w:bookmarkEnd w:id="163"/>
    <w:bookmarkStart w:name="z171" w:id="164"/>
    <w:p>
      <w:pPr>
        <w:spacing w:after="0"/>
        <w:ind w:left="0"/>
        <w:jc w:val="both"/>
      </w:pPr>
      <w:r>
        <w:rPr>
          <w:rFonts w:ascii="Times New Roman"/>
          <w:b w:val="false"/>
          <w:i w:val="false"/>
          <w:color w:val="000000"/>
          <w:sz w:val="28"/>
        </w:rPr>
        <w:t>
      1.5.1.11. Мягкие лекарственные формы;</w:t>
      </w:r>
    </w:p>
    <w:bookmarkEnd w:id="164"/>
    <w:bookmarkStart w:name="z172" w:id="165"/>
    <w:p>
      <w:pPr>
        <w:spacing w:after="0"/>
        <w:ind w:left="0"/>
        <w:jc w:val="both"/>
      </w:pPr>
      <w:r>
        <w:rPr>
          <w:rFonts w:ascii="Times New Roman"/>
          <w:b w:val="false"/>
          <w:i w:val="false"/>
          <w:color w:val="000000"/>
          <w:sz w:val="28"/>
        </w:rPr>
        <w:t>
      1.5.1.12. Свечи (суппозитории);</w:t>
      </w:r>
    </w:p>
    <w:bookmarkEnd w:id="165"/>
    <w:bookmarkStart w:name="z173" w:id="166"/>
    <w:p>
      <w:pPr>
        <w:spacing w:after="0"/>
        <w:ind w:left="0"/>
        <w:jc w:val="both"/>
      </w:pPr>
      <w:r>
        <w:rPr>
          <w:rFonts w:ascii="Times New Roman"/>
          <w:b w:val="false"/>
          <w:i w:val="false"/>
          <w:color w:val="000000"/>
          <w:sz w:val="28"/>
        </w:rPr>
        <w:t>
      1.5.1.13. Таблетки;</w:t>
      </w:r>
    </w:p>
    <w:bookmarkEnd w:id="166"/>
    <w:bookmarkStart w:name="z174" w:id="167"/>
    <w:p>
      <w:pPr>
        <w:spacing w:after="0"/>
        <w:ind w:left="0"/>
        <w:jc w:val="both"/>
      </w:pPr>
      <w:r>
        <w:rPr>
          <w:rFonts w:ascii="Times New Roman"/>
          <w:b w:val="false"/>
          <w:i w:val="false"/>
          <w:color w:val="000000"/>
          <w:sz w:val="28"/>
        </w:rPr>
        <w:t>
      1.5.1.14. Трансдермальные пластыри;</w:t>
      </w:r>
    </w:p>
    <w:bookmarkEnd w:id="167"/>
    <w:bookmarkStart w:name="z175" w:id="168"/>
    <w:p>
      <w:pPr>
        <w:spacing w:after="0"/>
        <w:ind w:left="0"/>
        <w:jc w:val="both"/>
      </w:pPr>
      <w:r>
        <w:rPr>
          <w:rFonts w:ascii="Times New Roman"/>
          <w:b w:val="false"/>
          <w:i w:val="false"/>
          <w:color w:val="000000"/>
          <w:sz w:val="28"/>
        </w:rPr>
        <w:t>
      1.5.1.15. Прочая нестерильная лекарственная продукция.</w:t>
      </w:r>
    </w:p>
    <w:bookmarkEnd w:id="168"/>
    <w:bookmarkStart w:name="z176" w:id="169"/>
    <w:p>
      <w:pPr>
        <w:spacing w:after="0"/>
        <w:ind w:left="0"/>
        <w:jc w:val="both"/>
      </w:pPr>
      <w:r>
        <w:rPr>
          <w:rFonts w:ascii="Times New Roman"/>
          <w:b w:val="false"/>
          <w:i w:val="false"/>
          <w:color w:val="000000"/>
          <w:sz w:val="28"/>
        </w:rPr>
        <w:t>
      Подраздел 1.5.1.15 заполняется в том числе в случае, если осуществляется производство нестерильных промежуточных продуктов, лекарственной продукции, не указанной в подразделах 1.5.1.1 – 1.5.1.14 (аналогично примеру заполнения подраздела 1.1.2).</w:t>
      </w:r>
    </w:p>
    <w:bookmarkEnd w:id="169"/>
    <w:bookmarkStart w:name="z177" w:id="170"/>
    <w:p>
      <w:pPr>
        <w:spacing w:after="0"/>
        <w:ind w:left="0"/>
        <w:jc w:val="both"/>
      </w:pPr>
      <w:r>
        <w:rPr>
          <w:rFonts w:ascii="Times New Roman"/>
          <w:b w:val="false"/>
          <w:i w:val="false"/>
          <w:color w:val="000000"/>
          <w:sz w:val="28"/>
        </w:rPr>
        <w:t>
      При заполнении пунктов подраздела 1.5 допускается после наименования заполняемого пункта указать наименование лекарственной формы в соответствии с Номенклатурой лекарственных форм, отделив ее от наименования пункта двоеточием. Например: "</w:t>
      </w:r>
      <w:r>
        <w:rPr>
          <w:rFonts w:ascii="Times New Roman"/>
          <w:b w:val="false"/>
          <w:i/>
          <w:color w:val="000000"/>
          <w:sz w:val="28"/>
        </w:rPr>
        <w:t>1.5.1.11.</w:t>
      </w:r>
      <w:r>
        <w:rPr>
          <w:rFonts w:ascii="Times New Roman"/>
          <w:b w:val="false"/>
          <w:i w:val="false"/>
          <w:color w:val="000000"/>
          <w:sz w:val="28"/>
        </w:rPr>
        <w:t xml:space="preserve"> </w:t>
      </w:r>
      <w:r>
        <w:rPr>
          <w:rFonts w:ascii="Times New Roman"/>
          <w:b w:val="false"/>
          <w:i/>
          <w:color w:val="000000"/>
          <w:sz w:val="28"/>
        </w:rPr>
        <w:t>Мягкие</w:t>
      </w:r>
      <w:r>
        <w:rPr>
          <w:rFonts w:ascii="Times New Roman"/>
          <w:b w:val="false"/>
          <w:i w:val="false"/>
          <w:color w:val="000000"/>
          <w:sz w:val="28"/>
        </w:rPr>
        <w:t xml:space="preserve"> </w:t>
      </w:r>
      <w:r>
        <w:rPr>
          <w:rFonts w:ascii="Times New Roman"/>
          <w:b w:val="false"/>
          <w:i/>
          <w:color w:val="000000"/>
          <w:sz w:val="28"/>
        </w:rPr>
        <w:t>лекарственные</w:t>
      </w:r>
      <w:r>
        <w:rPr>
          <w:rFonts w:ascii="Times New Roman"/>
          <w:b w:val="false"/>
          <w:i w:val="false"/>
          <w:color w:val="000000"/>
          <w:sz w:val="28"/>
        </w:rPr>
        <w:t xml:space="preserve"> </w:t>
      </w:r>
      <w:r>
        <w:rPr>
          <w:rFonts w:ascii="Times New Roman"/>
          <w:b w:val="false"/>
          <w:i/>
          <w:color w:val="000000"/>
          <w:sz w:val="28"/>
        </w:rPr>
        <w:t>формы:</w:t>
      </w:r>
      <w:r>
        <w:rPr>
          <w:rFonts w:ascii="Times New Roman"/>
          <w:b w:val="false"/>
          <w:i w:val="false"/>
          <w:color w:val="000000"/>
          <w:sz w:val="28"/>
        </w:rPr>
        <w:t xml:space="preserve"> </w:t>
      </w:r>
      <w:r>
        <w:rPr>
          <w:rFonts w:ascii="Times New Roman"/>
          <w:b w:val="false"/>
          <w:i/>
          <w:color w:val="000000"/>
          <w:sz w:val="28"/>
        </w:rPr>
        <w:t>гель</w:t>
      </w:r>
      <w:r>
        <w:rPr>
          <w:rFonts w:ascii="Times New Roman"/>
          <w:b w:val="false"/>
          <w:i w:val="false"/>
          <w:color w:val="000000"/>
          <w:sz w:val="28"/>
        </w:rPr>
        <w:t>".</w:t>
      </w:r>
    </w:p>
    <w:bookmarkEnd w:id="170"/>
    <w:bookmarkStart w:name="z178" w:id="171"/>
    <w:p>
      <w:pPr>
        <w:spacing w:after="0"/>
        <w:ind w:left="0"/>
        <w:jc w:val="both"/>
      </w:pPr>
      <w:r>
        <w:rPr>
          <w:rFonts w:ascii="Times New Roman"/>
          <w:b w:val="false"/>
          <w:i w:val="false"/>
          <w:color w:val="000000"/>
          <w:sz w:val="28"/>
        </w:rPr>
        <w:t>
      Подраздел 1.5.2. "Вторичная упаковка" заполняется в случае, если вторичная упаковка проинспектирована. Это применимо ко всем готовым лекарственным формам, если иное не указано в пояснениях.</w:t>
      </w:r>
    </w:p>
    <w:bookmarkEnd w:id="171"/>
    <w:bookmarkStart w:name="z179" w:id="172"/>
    <w:p>
      <w:pPr>
        <w:spacing w:after="0"/>
        <w:ind w:left="0"/>
        <w:jc w:val="left"/>
      </w:pPr>
      <w:r>
        <w:rPr>
          <w:rFonts w:ascii="Times New Roman"/>
          <w:b/>
          <w:i w:val="false"/>
          <w:color w:val="000000"/>
        </w:rPr>
        <w:t xml:space="preserve"> Подраздел 1.6. Контроль качества</w:t>
      </w:r>
    </w:p>
    <w:bookmarkEnd w:id="172"/>
    <w:bookmarkStart w:name="z180" w:id="173"/>
    <w:p>
      <w:pPr>
        <w:spacing w:after="0"/>
        <w:ind w:left="0"/>
        <w:jc w:val="both"/>
      </w:pPr>
      <w:r>
        <w:rPr>
          <w:rFonts w:ascii="Times New Roman"/>
          <w:b w:val="false"/>
          <w:i w:val="false"/>
          <w:color w:val="000000"/>
          <w:sz w:val="28"/>
        </w:rPr>
        <w:t>
      Указание производится путем выбора соответствующего подраздела:</w:t>
      </w:r>
    </w:p>
    <w:bookmarkEnd w:id="173"/>
    <w:bookmarkStart w:name="z181" w:id="174"/>
    <w:p>
      <w:pPr>
        <w:spacing w:after="0"/>
        <w:ind w:left="0"/>
        <w:jc w:val="both"/>
      </w:pPr>
      <w:r>
        <w:rPr>
          <w:rFonts w:ascii="Times New Roman"/>
          <w:b w:val="false"/>
          <w:i w:val="false"/>
          <w:color w:val="000000"/>
          <w:sz w:val="28"/>
        </w:rPr>
        <w:t>
      1.6.1. Микробиологические испытания: стерильность;</w:t>
      </w:r>
    </w:p>
    <w:bookmarkEnd w:id="174"/>
    <w:bookmarkStart w:name="z182" w:id="175"/>
    <w:p>
      <w:pPr>
        <w:spacing w:after="0"/>
        <w:ind w:left="0"/>
        <w:jc w:val="both"/>
      </w:pPr>
      <w:r>
        <w:rPr>
          <w:rFonts w:ascii="Times New Roman"/>
          <w:b w:val="false"/>
          <w:i w:val="false"/>
          <w:color w:val="000000"/>
          <w:sz w:val="28"/>
        </w:rPr>
        <w:t>
      1.6.2. Микробиологические испытания: микробиологическая чистота;</w:t>
      </w:r>
    </w:p>
    <w:bookmarkEnd w:id="175"/>
    <w:bookmarkStart w:name="z183" w:id="176"/>
    <w:p>
      <w:pPr>
        <w:spacing w:after="0"/>
        <w:ind w:left="0"/>
        <w:jc w:val="both"/>
      </w:pPr>
      <w:r>
        <w:rPr>
          <w:rFonts w:ascii="Times New Roman"/>
          <w:b w:val="false"/>
          <w:i w:val="false"/>
          <w:color w:val="000000"/>
          <w:sz w:val="28"/>
        </w:rPr>
        <w:t>
      1.6.3. Химические (физические) испытания;</w:t>
      </w:r>
    </w:p>
    <w:bookmarkEnd w:id="176"/>
    <w:bookmarkStart w:name="z184" w:id="177"/>
    <w:p>
      <w:pPr>
        <w:spacing w:after="0"/>
        <w:ind w:left="0"/>
        <w:jc w:val="both"/>
      </w:pPr>
      <w:r>
        <w:rPr>
          <w:rFonts w:ascii="Times New Roman"/>
          <w:b w:val="false"/>
          <w:i w:val="false"/>
          <w:color w:val="000000"/>
          <w:sz w:val="28"/>
        </w:rPr>
        <w:t>
      1.6.4. Биологические испытания.</w:t>
      </w:r>
    </w:p>
    <w:bookmarkEnd w:id="177"/>
    <w:bookmarkStart w:name="z185" w:id="178"/>
    <w:p>
      <w:pPr>
        <w:spacing w:after="0"/>
        <w:ind w:left="0"/>
        <w:jc w:val="both"/>
      </w:pPr>
      <w:r>
        <w:rPr>
          <w:rFonts w:ascii="Times New Roman"/>
          <w:b w:val="false"/>
          <w:i w:val="false"/>
          <w:color w:val="000000"/>
          <w:sz w:val="28"/>
        </w:rPr>
        <w:t>
      Данный подраздел заполняется в случае, если контроль качества, проводимый в рамках инспектирования производственной площадки, осуществляется по категориям подразделов 1.6.1 – 1.6.4. Указываются виды деятельности, в отношении которых имеется разрешение на проведение контроля качества непосредственно на проинспектированной площадке. Если данный вид деятельности выполняется контрактными лабораториями, данные категории не указываются.</w:t>
      </w:r>
    </w:p>
    <w:bookmarkEnd w:id="178"/>
    <w:bookmarkStart w:name="z186" w:id="179"/>
    <w:p>
      <w:pPr>
        <w:spacing w:after="0"/>
        <w:ind w:left="0"/>
        <w:jc w:val="left"/>
      </w:pPr>
      <w:r>
        <w:rPr>
          <w:rFonts w:ascii="Times New Roman"/>
          <w:b/>
          <w:i w:val="false"/>
          <w:color w:val="000000"/>
        </w:rPr>
        <w:t xml:space="preserve"> Комментарии к разделу 1. ПРОИЗВОДСТВЕННЫЕ ОПЕРАЦИИ – ЛЕКАРСТВЕННАЯ ПРОДУКЦИЯ</w:t>
      </w:r>
    </w:p>
    <w:bookmarkEnd w:id="179"/>
    <w:bookmarkStart w:name="z187" w:id="180"/>
    <w:p>
      <w:pPr>
        <w:spacing w:after="0"/>
        <w:ind w:left="0"/>
        <w:jc w:val="both"/>
      </w:pPr>
      <w:r>
        <w:rPr>
          <w:rFonts w:ascii="Times New Roman"/>
          <w:b w:val="false"/>
          <w:i w:val="false"/>
          <w:color w:val="000000"/>
          <w:sz w:val="28"/>
        </w:rPr>
        <w:t>
      В случае если уточняющее примечание относительно любых ограничений или пояснений указывается в качестве общего комментария, касающегося деятельности на производственной площадке оно приводится в поле "Ограничения".</w:t>
      </w:r>
    </w:p>
    <w:bookmarkEnd w:id="180"/>
    <w:bookmarkStart w:name="z188" w:id="181"/>
    <w:p>
      <w:pPr>
        <w:spacing w:after="0"/>
        <w:ind w:left="0"/>
        <w:jc w:val="both"/>
      </w:pPr>
      <w:r>
        <w:rPr>
          <w:rFonts w:ascii="Times New Roman"/>
          <w:b w:val="false"/>
          <w:i w:val="false"/>
          <w:color w:val="000000"/>
          <w:sz w:val="28"/>
        </w:rPr>
        <w:t>
      В случае если уточняющее примечание относительно любых ограничений или пояснений не указывается в качестве общего комментария, касающегося деятельности на производственной площадке, то уточняющее примечание или ограничение (особое требование), приводится в поле "Ограничения" и сопровождается ссылкой на соответствующий раздел сертификата.</w:t>
      </w:r>
    </w:p>
    <w:bookmarkEnd w:id="181"/>
    <w:bookmarkStart w:name="z189" w:id="182"/>
    <w:p>
      <w:pPr>
        <w:spacing w:after="0"/>
        <w:ind w:left="0"/>
        <w:jc w:val="left"/>
      </w:pPr>
      <w:r>
        <w:rPr>
          <w:rFonts w:ascii="Times New Roman"/>
          <w:b/>
          <w:i w:val="false"/>
          <w:color w:val="000000"/>
        </w:rPr>
        <w:t xml:space="preserve"> Раздел 2. ИМПОРТ ЛЕКАРСТВЕННОЙ ПРОДУКЦИИ</w:t>
      </w:r>
    </w:p>
    <w:bookmarkEnd w:id="182"/>
    <w:bookmarkStart w:name="z190" w:id="183"/>
    <w:p>
      <w:pPr>
        <w:spacing w:after="0"/>
        <w:ind w:left="0"/>
        <w:jc w:val="both"/>
      </w:pPr>
      <w:r>
        <w:rPr>
          <w:rFonts w:ascii="Times New Roman"/>
          <w:b w:val="false"/>
          <w:i w:val="false"/>
          <w:color w:val="000000"/>
          <w:sz w:val="28"/>
        </w:rPr>
        <w:t>
      Раздел 2.1. "Контроль качества импортируемой лекарственной продукции" – заполняется в случае, если испытания по контролю качества проводятся на территории государств-членов в отношении импортируемой лекарственной продукции. Данный раздел заполняется, даже если были внесены отметки в подраздел 1.6 (при необходимости).</w:t>
      </w:r>
    </w:p>
    <w:bookmarkEnd w:id="183"/>
    <w:bookmarkStart w:name="z191" w:id="184"/>
    <w:p>
      <w:pPr>
        <w:spacing w:after="0"/>
        <w:ind w:left="0"/>
        <w:jc w:val="both"/>
      </w:pPr>
      <w:r>
        <w:rPr>
          <w:rFonts w:ascii="Times New Roman"/>
          <w:b w:val="false"/>
          <w:i w:val="false"/>
          <w:color w:val="000000"/>
          <w:sz w:val="28"/>
        </w:rPr>
        <w:t>
      2.1.1. Микробиологические испытания: стерильность;</w:t>
      </w:r>
    </w:p>
    <w:bookmarkEnd w:id="184"/>
    <w:bookmarkStart w:name="z192" w:id="185"/>
    <w:p>
      <w:pPr>
        <w:spacing w:after="0"/>
        <w:ind w:left="0"/>
        <w:jc w:val="both"/>
      </w:pPr>
      <w:r>
        <w:rPr>
          <w:rFonts w:ascii="Times New Roman"/>
          <w:b w:val="false"/>
          <w:i w:val="false"/>
          <w:color w:val="000000"/>
          <w:sz w:val="28"/>
        </w:rPr>
        <w:t>
      2.1.2. Микробиологические испытания: микробиологическая чистота;</w:t>
      </w:r>
    </w:p>
    <w:bookmarkEnd w:id="185"/>
    <w:bookmarkStart w:name="z193" w:id="186"/>
    <w:p>
      <w:pPr>
        <w:spacing w:after="0"/>
        <w:ind w:left="0"/>
        <w:jc w:val="both"/>
      </w:pPr>
      <w:r>
        <w:rPr>
          <w:rFonts w:ascii="Times New Roman"/>
          <w:b w:val="false"/>
          <w:i w:val="false"/>
          <w:color w:val="000000"/>
          <w:sz w:val="28"/>
        </w:rPr>
        <w:t>
      2.1.3. Химические (физические) испытания;</w:t>
      </w:r>
    </w:p>
    <w:bookmarkEnd w:id="186"/>
    <w:bookmarkStart w:name="z194" w:id="187"/>
    <w:p>
      <w:pPr>
        <w:spacing w:after="0"/>
        <w:ind w:left="0"/>
        <w:jc w:val="both"/>
      </w:pPr>
      <w:r>
        <w:rPr>
          <w:rFonts w:ascii="Times New Roman"/>
          <w:b w:val="false"/>
          <w:i w:val="false"/>
          <w:color w:val="000000"/>
          <w:sz w:val="28"/>
        </w:rPr>
        <w:t>
      2.1.4. Биологические испытания.</w:t>
      </w:r>
    </w:p>
    <w:bookmarkEnd w:id="187"/>
    <w:bookmarkStart w:name="z195" w:id="188"/>
    <w:p>
      <w:pPr>
        <w:spacing w:after="0"/>
        <w:ind w:left="0"/>
        <w:jc w:val="both"/>
      </w:pPr>
      <w:r>
        <w:rPr>
          <w:rFonts w:ascii="Times New Roman"/>
          <w:b w:val="false"/>
          <w:i w:val="false"/>
          <w:color w:val="000000"/>
          <w:sz w:val="28"/>
        </w:rPr>
        <w:t>
      Раздел 2.2. "Сертификация серии импортируемой лекарственной продукции" заполняется в случае если производственная площадка располагается на территории государств-членов и осуществляет подтверждение уполномоченным лицом с целью выпуска (сертификации) импортируемой готовой продукции либо промежуточного продукта (нерасфасованной продукции), который будет расфасован после импорта.</w:t>
      </w:r>
    </w:p>
    <w:bookmarkEnd w:id="188"/>
    <w:bookmarkStart w:name="z196" w:id="189"/>
    <w:p>
      <w:pPr>
        <w:spacing w:after="0"/>
        <w:ind w:left="0"/>
        <w:jc w:val="both"/>
      </w:pPr>
      <w:r>
        <w:rPr>
          <w:rFonts w:ascii="Times New Roman"/>
          <w:b w:val="false"/>
          <w:i w:val="false"/>
          <w:color w:val="000000"/>
          <w:sz w:val="28"/>
        </w:rPr>
        <w:t>
      Для производителей лекарственных препаратов для клинических исследований выпуск (сертификация) партии импортируемых препаратов сравнения должен быть идентифицирован путем указания пояснения и выбора соответствующей категории продукции.</w:t>
      </w:r>
    </w:p>
    <w:bookmarkEnd w:id="189"/>
    <w:bookmarkStart w:name="z197" w:id="190"/>
    <w:p>
      <w:pPr>
        <w:spacing w:after="0"/>
        <w:ind w:left="0"/>
        <w:jc w:val="both"/>
      </w:pPr>
      <w:r>
        <w:rPr>
          <w:rFonts w:ascii="Times New Roman"/>
          <w:b w:val="false"/>
          <w:i w:val="false"/>
          <w:color w:val="000000"/>
          <w:sz w:val="28"/>
        </w:rPr>
        <w:t xml:space="preserve">
      Разрешенные виды испытаний указываются в подразделе 2.2.1. "Стерильная продукция" путем выбора соответствующего подраздела: </w:t>
      </w:r>
    </w:p>
    <w:bookmarkEnd w:id="190"/>
    <w:bookmarkStart w:name="z198" w:id="191"/>
    <w:p>
      <w:pPr>
        <w:spacing w:after="0"/>
        <w:ind w:left="0"/>
        <w:jc w:val="both"/>
      </w:pPr>
      <w:r>
        <w:rPr>
          <w:rFonts w:ascii="Times New Roman"/>
          <w:b w:val="false"/>
          <w:i w:val="false"/>
          <w:color w:val="000000"/>
          <w:sz w:val="28"/>
        </w:rPr>
        <w:t>
      2.2.1.1. Производимая в асептических условиях;</w:t>
      </w:r>
    </w:p>
    <w:bookmarkEnd w:id="191"/>
    <w:bookmarkStart w:name="z199" w:id="192"/>
    <w:p>
      <w:pPr>
        <w:spacing w:after="0"/>
        <w:ind w:left="0"/>
        <w:jc w:val="both"/>
      </w:pPr>
      <w:r>
        <w:rPr>
          <w:rFonts w:ascii="Times New Roman"/>
          <w:b w:val="false"/>
          <w:i w:val="false"/>
          <w:color w:val="000000"/>
          <w:sz w:val="28"/>
        </w:rPr>
        <w:t>
      2.2.1.2. Подвергающаяся финишной стерилизации.</w:t>
      </w:r>
    </w:p>
    <w:bookmarkEnd w:id="192"/>
    <w:bookmarkStart w:name="z200" w:id="193"/>
    <w:p>
      <w:pPr>
        <w:spacing w:after="0"/>
        <w:ind w:left="0"/>
        <w:jc w:val="both"/>
      </w:pPr>
      <w:r>
        <w:rPr>
          <w:rFonts w:ascii="Times New Roman"/>
          <w:b w:val="false"/>
          <w:i w:val="false"/>
          <w:color w:val="000000"/>
          <w:sz w:val="28"/>
        </w:rPr>
        <w:t>
      Для сертификации серий нестерильной продукции приводится только указание самого подраздела "2.2.2. Нестерильная продукция".</w:t>
      </w:r>
    </w:p>
    <w:bookmarkEnd w:id="193"/>
    <w:bookmarkStart w:name="z201" w:id="194"/>
    <w:p>
      <w:pPr>
        <w:spacing w:after="0"/>
        <w:ind w:left="0"/>
        <w:jc w:val="both"/>
      </w:pPr>
      <w:r>
        <w:rPr>
          <w:rFonts w:ascii="Times New Roman"/>
          <w:b w:val="false"/>
          <w:i w:val="false"/>
          <w:color w:val="000000"/>
          <w:sz w:val="28"/>
        </w:rPr>
        <w:t>
      В подразделе 2.2.3 "Биологическая лекарственная продукция" – в дополнение к указанию категории биологической лекарственной продукции следует указать тип готового лекарственного продукта путем выбора соответствующего подраздела:</w:t>
      </w:r>
    </w:p>
    <w:bookmarkEnd w:id="194"/>
    <w:bookmarkStart w:name="z202" w:id="195"/>
    <w:p>
      <w:pPr>
        <w:spacing w:after="0"/>
        <w:ind w:left="0"/>
        <w:jc w:val="both"/>
      </w:pPr>
      <w:r>
        <w:rPr>
          <w:rFonts w:ascii="Times New Roman"/>
          <w:b w:val="false"/>
          <w:i w:val="false"/>
          <w:color w:val="000000"/>
          <w:sz w:val="28"/>
        </w:rPr>
        <w:t>
      2.2.3.1. Продукты крови;</w:t>
      </w:r>
    </w:p>
    <w:bookmarkEnd w:id="195"/>
    <w:bookmarkStart w:name="z203" w:id="196"/>
    <w:p>
      <w:pPr>
        <w:spacing w:after="0"/>
        <w:ind w:left="0"/>
        <w:jc w:val="both"/>
      </w:pPr>
      <w:r>
        <w:rPr>
          <w:rFonts w:ascii="Times New Roman"/>
          <w:b w:val="false"/>
          <w:i w:val="false"/>
          <w:color w:val="000000"/>
          <w:sz w:val="28"/>
        </w:rPr>
        <w:t>
      2.2.3.2. Иммунобиологическая продукция;</w:t>
      </w:r>
    </w:p>
    <w:bookmarkEnd w:id="196"/>
    <w:bookmarkStart w:name="z204" w:id="197"/>
    <w:p>
      <w:pPr>
        <w:spacing w:after="0"/>
        <w:ind w:left="0"/>
        <w:jc w:val="both"/>
      </w:pPr>
      <w:r>
        <w:rPr>
          <w:rFonts w:ascii="Times New Roman"/>
          <w:b w:val="false"/>
          <w:i w:val="false"/>
          <w:color w:val="000000"/>
          <w:sz w:val="28"/>
        </w:rPr>
        <w:t>
      2.2.3.3. Продукция на основе соматических клеток (продукция для терапии соматическими клетками);</w:t>
      </w:r>
    </w:p>
    <w:bookmarkEnd w:id="197"/>
    <w:bookmarkStart w:name="z205" w:id="198"/>
    <w:p>
      <w:pPr>
        <w:spacing w:after="0"/>
        <w:ind w:left="0"/>
        <w:jc w:val="both"/>
      </w:pPr>
      <w:r>
        <w:rPr>
          <w:rFonts w:ascii="Times New Roman"/>
          <w:b w:val="false"/>
          <w:i w:val="false"/>
          <w:color w:val="000000"/>
          <w:sz w:val="28"/>
        </w:rPr>
        <w:t>
      2.2.3.4. Генотерапевтическая продукция;</w:t>
      </w:r>
    </w:p>
    <w:bookmarkEnd w:id="198"/>
    <w:bookmarkStart w:name="z206" w:id="199"/>
    <w:p>
      <w:pPr>
        <w:spacing w:after="0"/>
        <w:ind w:left="0"/>
        <w:jc w:val="both"/>
      </w:pPr>
      <w:r>
        <w:rPr>
          <w:rFonts w:ascii="Times New Roman"/>
          <w:b w:val="false"/>
          <w:i w:val="false"/>
          <w:color w:val="000000"/>
          <w:sz w:val="28"/>
        </w:rPr>
        <w:t>
      2.2.3.5. Биотехнологическая продукция;</w:t>
      </w:r>
    </w:p>
    <w:bookmarkEnd w:id="199"/>
    <w:bookmarkStart w:name="z207" w:id="200"/>
    <w:p>
      <w:pPr>
        <w:spacing w:after="0"/>
        <w:ind w:left="0"/>
        <w:jc w:val="both"/>
      </w:pPr>
      <w:r>
        <w:rPr>
          <w:rFonts w:ascii="Times New Roman"/>
          <w:b w:val="false"/>
          <w:i w:val="false"/>
          <w:color w:val="000000"/>
          <w:sz w:val="28"/>
        </w:rPr>
        <w:t>
      2.2.3.6. Продукция, выделенная из животных источников или органов (тканей) человека;</w:t>
      </w:r>
    </w:p>
    <w:bookmarkEnd w:id="200"/>
    <w:bookmarkStart w:name="z208" w:id="201"/>
    <w:p>
      <w:pPr>
        <w:spacing w:after="0"/>
        <w:ind w:left="0"/>
        <w:jc w:val="both"/>
      </w:pPr>
      <w:r>
        <w:rPr>
          <w:rFonts w:ascii="Times New Roman"/>
          <w:b w:val="false"/>
          <w:i w:val="false"/>
          <w:color w:val="000000"/>
          <w:sz w:val="28"/>
        </w:rPr>
        <w:t>
      2.2.3.7. Тканеинженерная продукция (продукция тканевой инженерии);</w:t>
      </w:r>
    </w:p>
    <w:bookmarkEnd w:id="201"/>
    <w:bookmarkStart w:name="z209" w:id="202"/>
    <w:p>
      <w:pPr>
        <w:spacing w:after="0"/>
        <w:ind w:left="0"/>
        <w:jc w:val="both"/>
      </w:pPr>
      <w:r>
        <w:rPr>
          <w:rFonts w:ascii="Times New Roman"/>
          <w:b w:val="false"/>
          <w:i w:val="false"/>
          <w:color w:val="000000"/>
          <w:sz w:val="28"/>
        </w:rPr>
        <w:t>
      2.2.3.8. Прочая биологическая лекарственная продукция.</w:t>
      </w:r>
    </w:p>
    <w:bookmarkEnd w:id="202"/>
    <w:bookmarkStart w:name="z210" w:id="203"/>
    <w:p>
      <w:pPr>
        <w:spacing w:after="0"/>
        <w:ind w:left="0"/>
        <w:jc w:val="left"/>
      </w:pPr>
      <w:r>
        <w:rPr>
          <w:rFonts w:ascii="Times New Roman"/>
          <w:b/>
          <w:i w:val="false"/>
          <w:color w:val="000000"/>
        </w:rPr>
        <w:t xml:space="preserve"> Подраздел 2.3. Прочая деятельность по импорту (ввозу)</w:t>
      </w:r>
    </w:p>
    <w:bookmarkEnd w:id="203"/>
    <w:bookmarkStart w:name="z211" w:id="204"/>
    <w:p>
      <w:pPr>
        <w:spacing w:after="0"/>
        <w:ind w:left="0"/>
        <w:jc w:val="both"/>
      </w:pPr>
      <w:r>
        <w:rPr>
          <w:rFonts w:ascii="Times New Roman"/>
          <w:b w:val="false"/>
          <w:i w:val="false"/>
          <w:color w:val="000000"/>
          <w:sz w:val="28"/>
        </w:rPr>
        <w:t>
      Указание вида прочей деятельности по импорту (ввозу) производится путем выбора соответствующего подраздела:</w:t>
      </w:r>
    </w:p>
    <w:bookmarkEnd w:id="204"/>
    <w:bookmarkStart w:name="z212" w:id="205"/>
    <w:p>
      <w:pPr>
        <w:spacing w:after="0"/>
        <w:ind w:left="0"/>
        <w:jc w:val="both"/>
      </w:pPr>
      <w:r>
        <w:rPr>
          <w:rFonts w:ascii="Times New Roman"/>
          <w:b w:val="false"/>
          <w:i w:val="false"/>
          <w:color w:val="000000"/>
          <w:sz w:val="28"/>
        </w:rPr>
        <w:t>
      2.3.1. Площадка физического импорта (ввоза);</w:t>
      </w:r>
    </w:p>
    <w:bookmarkEnd w:id="205"/>
    <w:bookmarkStart w:name="z213" w:id="206"/>
    <w:p>
      <w:pPr>
        <w:spacing w:after="0"/>
        <w:ind w:left="0"/>
        <w:jc w:val="both"/>
      </w:pPr>
      <w:r>
        <w:rPr>
          <w:rFonts w:ascii="Times New Roman"/>
          <w:b w:val="false"/>
          <w:i w:val="false"/>
          <w:color w:val="000000"/>
          <w:sz w:val="28"/>
        </w:rPr>
        <w:t>
      2.3.2. Импорт промежуточной продукции, подвергающейся дальнейшей обработке;</w:t>
      </w:r>
    </w:p>
    <w:bookmarkEnd w:id="206"/>
    <w:bookmarkStart w:name="z214" w:id="207"/>
    <w:p>
      <w:pPr>
        <w:spacing w:after="0"/>
        <w:ind w:left="0"/>
        <w:jc w:val="both"/>
      </w:pPr>
      <w:r>
        <w:rPr>
          <w:rFonts w:ascii="Times New Roman"/>
          <w:b w:val="false"/>
          <w:i w:val="false"/>
          <w:color w:val="000000"/>
          <w:sz w:val="28"/>
        </w:rPr>
        <w:t>
      2.3.3. Прочее.</w:t>
      </w:r>
    </w:p>
    <w:bookmarkEnd w:id="207"/>
    <w:bookmarkStart w:name="z215" w:id="208"/>
    <w:p>
      <w:pPr>
        <w:spacing w:after="0"/>
        <w:ind w:left="0"/>
        <w:jc w:val="both"/>
      </w:pPr>
      <w:r>
        <w:rPr>
          <w:rFonts w:ascii="Times New Roman"/>
          <w:b w:val="false"/>
          <w:i w:val="false"/>
          <w:color w:val="000000"/>
          <w:sz w:val="28"/>
        </w:rPr>
        <w:t>
      В подразделе 2.3.1 указывается, что производственная площадка прошла инспектирование на соответствие требованиям Правил надлежащей производственной практики Евразийского экономического союза и используется для приема и хранения импортированного продукта, ожидающего выпуска (сертификации) уполномоченным лицом.</w:t>
      </w:r>
    </w:p>
    <w:bookmarkEnd w:id="208"/>
    <w:bookmarkStart w:name="z216" w:id="209"/>
    <w:p>
      <w:pPr>
        <w:spacing w:after="0"/>
        <w:ind w:left="0"/>
        <w:jc w:val="both"/>
      </w:pPr>
      <w:r>
        <w:rPr>
          <w:rFonts w:ascii="Times New Roman"/>
          <w:b w:val="false"/>
          <w:i w:val="false"/>
          <w:color w:val="000000"/>
          <w:sz w:val="28"/>
        </w:rPr>
        <w:t>
      В подразделе 2.3.2 указывается тип промежуточного продукта (например, гранулят, стерильная активная фармацевтическая субстанция, полупродукт биологического лекарственного препарата).</w:t>
      </w:r>
    </w:p>
    <w:bookmarkEnd w:id="209"/>
    <w:bookmarkStart w:name="z217" w:id="210"/>
    <w:p>
      <w:pPr>
        <w:spacing w:after="0"/>
        <w:ind w:left="0"/>
        <w:jc w:val="both"/>
      </w:pPr>
      <w:r>
        <w:rPr>
          <w:rFonts w:ascii="Times New Roman"/>
          <w:b w:val="false"/>
          <w:i w:val="false"/>
          <w:color w:val="000000"/>
          <w:sz w:val="28"/>
        </w:rPr>
        <w:t>
      В подразделе 2.3.3 указываются любые ограничения или пояснения, относящиеся к операциям по импорту, за исключением случаев, когда пояснение является общим комментарием к процессам на производственной площадке. В первом случае необходимо указать ссылку на соответствующий раздел сертификата.</w:t>
      </w:r>
    </w:p>
    <w:bookmarkEnd w:id="210"/>
    <w:bookmarkStart w:name="z218" w:id="211"/>
    <w:p>
      <w:pPr>
        <w:spacing w:after="0"/>
        <w:ind w:left="0"/>
        <w:jc w:val="both"/>
      </w:pPr>
      <w:r>
        <w:rPr>
          <w:rFonts w:ascii="Times New Roman"/>
          <w:b w:val="false"/>
          <w:i w:val="false"/>
          <w:color w:val="000000"/>
          <w:sz w:val="28"/>
        </w:rPr>
        <w:t>
      В случае если уточняющее примечание не предназначено в качестве общего комментария, касающегося деятельности на производственной площадке, то там, где применяется уточняющее примечание или ограничение (особое требование), следует указать ссылку на соответствующий раздел сертификата.</w:t>
      </w:r>
    </w:p>
    <w:bookmarkEnd w:id="211"/>
    <w:bookmarkStart w:name="z219" w:id="212"/>
    <w:p>
      <w:pPr>
        <w:spacing w:after="0"/>
        <w:ind w:left="0"/>
        <w:jc w:val="left"/>
      </w:pPr>
      <w:r>
        <w:rPr>
          <w:rFonts w:ascii="Times New Roman"/>
          <w:b/>
          <w:i w:val="false"/>
          <w:color w:val="000000"/>
        </w:rPr>
        <w:t xml:space="preserve"> Раздел 3. ПРОИЗВОДСТВЕННЫЕ ОПЕРАЦИИ – ФАРМАЦЕВТИЧЕСКИЕ СУБСТАНЦИИ</w:t>
      </w:r>
    </w:p>
    <w:bookmarkEnd w:id="212"/>
    <w:bookmarkStart w:name="z220" w:id="213"/>
    <w:p>
      <w:pPr>
        <w:spacing w:after="0"/>
        <w:ind w:left="0"/>
        <w:jc w:val="both"/>
      </w:pPr>
      <w:r>
        <w:rPr>
          <w:rFonts w:ascii="Times New Roman"/>
          <w:b w:val="false"/>
          <w:i w:val="false"/>
          <w:color w:val="000000"/>
          <w:sz w:val="28"/>
        </w:rPr>
        <w:t xml:space="preserve">
      В данном разделе указываются наименования активных фармацевтических субстанций, производимых на производственной площадке. Применимые производственные операции, которые проинспектированы по данным субстанциям, указываются в подразделах 3.1 – 3.6. </w:t>
      </w:r>
    </w:p>
    <w:bookmarkEnd w:id="213"/>
    <w:bookmarkStart w:name="z221" w:id="214"/>
    <w:p>
      <w:pPr>
        <w:spacing w:after="0"/>
        <w:ind w:left="0"/>
        <w:jc w:val="both"/>
      </w:pPr>
      <w:r>
        <w:rPr>
          <w:rFonts w:ascii="Times New Roman"/>
          <w:b w:val="false"/>
          <w:i w:val="false"/>
          <w:color w:val="000000"/>
          <w:sz w:val="28"/>
        </w:rPr>
        <w:t>
      Это необходимо сделать для каждой активной фармацевтической субстанции, производимой на данной производственной площадке. Если предприятие производит только промежуточный продукт активной фармацевтической субстанции, необходимо в поле раздела 3 ввести текст "промежуточный продукт фармацевтической субстанции". Соответствующие производственные операции следует отметить согласно принципу, описанному ниже. Конкретные наименования промежуточных продуктов активной фармацевтической субстанции вносятся в форме пояснения в поле "Ограничения".</w:t>
      </w:r>
    </w:p>
    <w:bookmarkEnd w:id="214"/>
    <w:bookmarkStart w:name="z222" w:id="215"/>
    <w:p>
      <w:pPr>
        <w:spacing w:after="0"/>
        <w:ind w:left="0"/>
        <w:jc w:val="left"/>
      </w:pPr>
      <w:r>
        <w:rPr>
          <w:rFonts w:ascii="Times New Roman"/>
          <w:b/>
          <w:i w:val="false"/>
          <w:color w:val="000000"/>
        </w:rPr>
        <w:t xml:space="preserve"> Подраздел 3.1. Производство фармацевтических субстанций методом химического синтеза</w:t>
      </w:r>
    </w:p>
    <w:bookmarkEnd w:id="215"/>
    <w:bookmarkStart w:name="z223" w:id="216"/>
    <w:p>
      <w:pPr>
        <w:spacing w:after="0"/>
        <w:ind w:left="0"/>
        <w:jc w:val="both"/>
      </w:pPr>
      <w:r>
        <w:rPr>
          <w:rFonts w:ascii="Times New Roman"/>
          <w:b w:val="false"/>
          <w:i w:val="false"/>
          <w:color w:val="000000"/>
          <w:sz w:val="28"/>
        </w:rPr>
        <w:t>
      Указание производится путем выбора соответствующего подраздела:</w:t>
      </w:r>
    </w:p>
    <w:bookmarkEnd w:id="216"/>
    <w:bookmarkStart w:name="z224" w:id="217"/>
    <w:p>
      <w:pPr>
        <w:spacing w:after="0"/>
        <w:ind w:left="0"/>
        <w:jc w:val="both"/>
      </w:pPr>
      <w:r>
        <w:rPr>
          <w:rFonts w:ascii="Times New Roman"/>
          <w:b w:val="false"/>
          <w:i w:val="false"/>
          <w:color w:val="000000"/>
          <w:sz w:val="28"/>
        </w:rPr>
        <w:t>
      3.1.1. Производство промежуточных продуктов фармацевтической субстанции;</w:t>
      </w:r>
    </w:p>
    <w:bookmarkEnd w:id="217"/>
    <w:bookmarkStart w:name="z225" w:id="218"/>
    <w:p>
      <w:pPr>
        <w:spacing w:after="0"/>
        <w:ind w:left="0"/>
        <w:jc w:val="both"/>
      </w:pPr>
      <w:r>
        <w:rPr>
          <w:rFonts w:ascii="Times New Roman"/>
          <w:b w:val="false"/>
          <w:i w:val="false"/>
          <w:color w:val="000000"/>
          <w:sz w:val="28"/>
        </w:rPr>
        <w:t>
      3.1.2. Производство неочищенной фармацевтической субстанции;</w:t>
      </w:r>
    </w:p>
    <w:bookmarkEnd w:id="218"/>
    <w:bookmarkStart w:name="z226" w:id="219"/>
    <w:p>
      <w:pPr>
        <w:spacing w:after="0"/>
        <w:ind w:left="0"/>
        <w:jc w:val="both"/>
      </w:pPr>
      <w:r>
        <w:rPr>
          <w:rFonts w:ascii="Times New Roman"/>
          <w:b w:val="false"/>
          <w:i w:val="false"/>
          <w:color w:val="000000"/>
          <w:sz w:val="28"/>
        </w:rPr>
        <w:t>
      3.1.3. Солеобразование/очистка:</w:t>
      </w:r>
    </w:p>
    <w:bookmarkEnd w:id="219"/>
    <w:bookmarkStart w:name="z227" w:id="220"/>
    <w:p>
      <w:pPr>
        <w:spacing w:after="0"/>
        <w:ind w:left="0"/>
        <w:jc w:val="both"/>
      </w:pPr>
      <w:r>
        <w:rPr>
          <w:rFonts w:ascii="Times New Roman"/>
          <w:b w:val="false"/>
          <w:i w:val="false"/>
          <w:color w:val="000000"/>
          <w:sz w:val="28"/>
        </w:rPr>
        <w:t>
      3.1.4. Прочее.</w:t>
      </w:r>
    </w:p>
    <w:bookmarkEnd w:id="220"/>
    <w:bookmarkStart w:name="z228" w:id="221"/>
    <w:p>
      <w:pPr>
        <w:spacing w:after="0"/>
        <w:ind w:left="0"/>
        <w:jc w:val="both"/>
      </w:pPr>
      <w:r>
        <w:rPr>
          <w:rFonts w:ascii="Times New Roman"/>
          <w:b w:val="false"/>
          <w:i w:val="false"/>
          <w:color w:val="000000"/>
          <w:sz w:val="28"/>
        </w:rPr>
        <w:t xml:space="preserve">
      В подразделе 3.1.1 указываются любые действия: от производства определенного исходного материала до последнего этапа перед производством необработанной (неочищенной) активной фармацевтической субстанции. </w:t>
      </w:r>
    </w:p>
    <w:bookmarkEnd w:id="221"/>
    <w:bookmarkStart w:name="z229" w:id="222"/>
    <w:p>
      <w:pPr>
        <w:spacing w:after="0"/>
        <w:ind w:left="0"/>
        <w:jc w:val="both"/>
      </w:pPr>
      <w:r>
        <w:rPr>
          <w:rFonts w:ascii="Times New Roman"/>
          <w:b w:val="false"/>
          <w:i w:val="false"/>
          <w:color w:val="000000"/>
          <w:sz w:val="28"/>
        </w:rPr>
        <w:t>
      В подразделе 3.1.3 следует указать виды применимых операций (например, перекристаллизация).</w:t>
      </w:r>
    </w:p>
    <w:bookmarkEnd w:id="222"/>
    <w:bookmarkStart w:name="z230" w:id="223"/>
    <w:p>
      <w:pPr>
        <w:spacing w:after="0"/>
        <w:ind w:left="0"/>
        <w:jc w:val="left"/>
      </w:pPr>
      <w:r>
        <w:rPr>
          <w:rFonts w:ascii="Times New Roman"/>
          <w:b/>
          <w:i w:val="false"/>
          <w:color w:val="000000"/>
        </w:rPr>
        <w:t xml:space="preserve"> Подраздел 3.2. Производство фармацевтических субстанций методами выделения из природных источников</w:t>
      </w:r>
    </w:p>
    <w:bookmarkEnd w:id="223"/>
    <w:bookmarkStart w:name="z231" w:id="224"/>
    <w:p>
      <w:pPr>
        <w:spacing w:after="0"/>
        <w:ind w:left="0"/>
        <w:jc w:val="both"/>
      </w:pPr>
      <w:r>
        <w:rPr>
          <w:rFonts w:ascii="Times New Roman"/>
          <w:b w:val="false"/>
          <w:i w:val="false"/>
          <w:color w:val="000000"/>
          <w:sz w:val="28"/>
        </w:rPr>
        <w:t>
      Указание производится путем выбора соответствующего раздела:</w:t>
      </w:r>
    </w:p>
    <w:bookmarkEnd w:id="224"/>
    <w:bookmarkStart w:name="z232" w:id="225"/>
    <w:p>
      <w:pPr>
        <w:spacing w:after="0"/>
        <w:ind w:left="0"/>
        <w:jc w:val="both"/>
      </w:pPr>
      <w:r>
        <w:rPr>
          <w:rFonts w:ascii="Times New Roman"/>
          <w:b w:val="false"/>
          <w:i w:val="false"/>
          <w:color w:val="000000"/>
          <w:sz w:val="28"/>
        </w:rPr>
        <w:t>
      3.2.1. Выделение фармацевтических субстанций из источников растительного происхождения;</w:t>
      </w:r>
    </w:p>
    <w:bookmarkEnd w:id="225"/>
    <w:bookmarkStart w:name="z233" w:id="226"/>
    <w:p>
      <w:pPr>
        <w:spacing w:after="0"/>
        <w:ind w:left="0"/>
        <w:jc w:val="both"/>
      </w:pPr>
      <w:r>
        <w:rPr>
          <w:rFonts w:ascii="Times New Roman"/>
          <w:b w:val="false"/>
          <w:i w:val="false"/>
          <w:color w:val="000000"/>
          <w:sz w:val="28"/>
        </w:rPr>
        <w:t>
      3.2.2. Выделение фармацевтических субстанций из источников животного происхождения;</w:t>
      </w:r>
    </w:p>
    <w:bookmarkEnd w:id="226"/>
    <w:bookmarkStart w:name="z234" w:id="227"/>
    <w:p>
      <w:pPr>
        <w:spacing w:after="0"/>
        <w:ind w:left="0"/>
        <w:jc w:val="both"/>
      </w:pPr>
      <w:r>
        <w:rPr>
          <w:rFonts w:ascii="Times New Roman"/>
          <w:b w:val="false"/>
          <w:i w:val="false"/>
          <w:color w:val="000000"/>
          <w:sz w:val="28"/>
        </w:rPr>
        <w:t>
      3.2.3. Выделение фармацевтических субстанций из органов (тканей) человека;</w:t>
      </w:r>
    </w:p>
    <w:bookmarkEnd w:id="227"/>
    <w:bookmarkStart w:name="z235" w:id="228"/>
    <w:p>
      <w:pPr>
        <w:spacing w:after="0"/>
        <w:ind w:left="0"/>
        <w:jc w:val="both"/>
      </w:pPr>
      <w:r>
        <w:rPr>
          <w:rFonts w:ascii="Times New Roman"/>
          <w:b w:val="false"/>
          <w:i w:val="false"/>
          <w:color w:val="000000"/>
          <w:sz w:val="28"/>
        </w:rPr>
        <w:t>
      3.2.4. Выделение фармацевтических субстанций из источников минерального происхождения;</w:t>
      </w:r>
    </w:p>
    <w:bookmarkEnd w:id="228"/>
    <w:bookmarkStart w:name="z236" w:id="229"/>
    <w:p>
      <w:pPr>
        <w:spacing w:after="0"/>
        <w:ind w:left="0"/>
        <w:jc w:val="both"/>
      </w:pPr>
      <w:r>
        <w:rPr>
          <w:rFonts w:ascii="Times New Roman"/>
          <w:b w:val="false"/>
          <w:i w:val="false"/>
          <w:color w:val="000000"/>
          <w:sz w:val="28"/>
        </w:rPr>
        <w:t>
      3.2.5. Модификация выделенной фармацевтической субстанции;</w:t>
      </w:r>
    </w:p>
    <w:bookmarkEnd w:id="229"/>
    <w:bookmarkStart w:name="z237" w:id="230"/>
    <w:p>
      <w:pPr>
        <w:spacing w:after="0"/>
        <w:ind w:left="0"/>
        <w:jc w:val="both"/>
      </w:pPr>
      <w:r>
        <w:rPr>
          <w:rFonts w:ascii="Times New Roman"/>
          <w:b w:val="false"/>
          <w:i w:val="false"/>
          <w:color w:val="000000"/>
          <w:sz w:val="28"/>
        </w:rPr>
        <w:t>
      3.2.6. Очистка выделенной фармацевтической субстанции;</w:t>
      </w:r>
    </w:p>
    <w:bookmarkEnd w:id="230"/>
    <w:bookmarkStart w:name="z238" w:id="231"/>
    <w:p>
      <w:pPr>
        <w:spacing w:after="0"/>
        <w:ind w:left="0"/>
        <w:jc w:val="both"/>
      </w:pPr>
      <w:r>
        <w:rPr>
          <w:rFonts w:ascii="Times New Roman"/>
          <w:b w:val="false"/>
          <w:i w:val="false"/>
          <w:color w:val="000000"/>
          <w:sz w:val="28"/>
        </w:rPr>
        <w:t>
      3.2.7. Прочее.</w:t>
      </w:r>
    </w:p>
    <w:bookmarkEnd w:id="231"/>
    <w:bookmarkStart w:name="z239" w:id="232"/>
    <w:p>
      <w:pPr>
        <w:spacing w:after="0"/>
        <w:ind w:left="0"/>
        <w:jc w:val="both"/>
      </w:pPr>
      <w:r>
        <w:rPr>
          <w:rFonts w:ascii="Times New Roman"/>
          <w:b w:val="false"/>
          <w:i w:val="false"/>
          <w:color w:val="000000"/>
          <w:sz w:val="28"/>
        </w:rPr>
        <w:t xml:space="preserve">
      Подразделы 3.2.1 и 3.2.3 выбираются в случае, если фармацевтический инспекторат не рассматривает деятельность на производственной площадке как часть производства лекарственных препаратов и, таким образом, она не подпадает под действие подраздела 1.3. </w:t>
      </w:r>
    </w:p>
    <w:bookmarkEnd w:id="232"/>
    <w:bookmarkStart w:name="z240" w:id="233"/>
    <w:p>
      <w:pPr>
        <w:spacing w:after="0"/>
        <w:ind w:left="0"/>
        <w:jc w:val="both"/>
      </w:pPr>
      <w:r>
        <w:rPr>
          <w:rFonts w:ascii="Times New Roman"/>
          <w:b w:val="false"/>
          <w:i w:val="false"/>
          <w:color w:val="000000"/>
          <w:sz w:val="28"/>
        </w:rPr>
        <w:t>
      Подраздел 3.2.5 выбирается с учетом того, к какому виду (физическому или химическому) относится модификация выделенной активной фармацевтической субстанции. Такие действия, как сушка или размол, относятся к подразделу 3.5.</w:t>
      </w:r>
    </w:p>
    <w:bookmarkEnd w:id="233"/>
    <w:bookmarkStart w:name="z241" w:id="234"/>
    <w:p>
      <w:pPr>
        <w:spacing w:after="0"/>
        <w:ind w:left="0"/>
        <w:jc w:val="both"/>
      </w:pPr>
      <w:r>
        <w:rPr>
          <w:rFonts w:ascii="Times New Roman"/>
          <w:b w:val="false"/>
          <w:i w:val="false"/>
          <w:color w:val="000000"/>
          <w:sz w:val="28"/>
        </w:rPr>
        <w:t>
      Термин "выделение", используемый в заголовках данных подразделов, является общим термином, охватывающим ряд методов, с помощью которых активная фармацевтическая субстанция может быть выделена из природного источника. Например:</w:t>
      </w:r>
    </w:p>
    <w:bookmarkEnd w:id="234"/>
    <w:bookmarkStart w:name="z242" w:id="235"/>
    <w:p>
      <w:pPr>
        <w:spacing w:after="0"/>
        <w:ind w:left="0"/>
        <w:jc w:val="both"/>
      </w:pPr>
      <w:r>
        <w:rPr>
          <w:rFonts w:ascii="Times New Roman"/>
          <w:b w:val="false"/>
          <w:i w:val="false"/>
          <w:color w:val="000000"/>
          <w:sz w:val="28"/>
        </w:rPr>
        <w:t>
      выделение растительной субстанции из растений следует указать в подразделе 3.2.1;</w:t>
      </w:r>
    </w:p>
    <w:bookmarkEnd w:id="235"/>
    <w:bookmarkStart w:name="z243" w:id="236"/>
    <w:p>
      <w:pPr>
        <w:spacing w:after="0"/>
        <w:ind w:left="0"/>
        <w:jc w:val="both"/>
      </w:pPr>
      <w:r>
        <w:rPr>
          <w:rFonts w:ascii="Times New Roman"/>
          <w:b w:val="false"/>
          <w:i w:val="false"/>
          <w:color w:val="000000"/>
          <w:sz w:val="28"/>
        </w:rPr>
        <w:t>
      очистку травяного экстракта посредством дистилляции или фракционирования следует указать в подразделе 3.2.6, при этом следует указать источник получения экстракта (растение) в подразделе 3.2.1;</w:t>
      </w:r>
    </w:p>
    <w:bookmarkEnd w:id="236"/>
    <w:bookmarkStart w:name="z244" w:id="237"/>
    <w:p>
      <w:pPr>
        <w:spacing w:after="0"/>
        <w:ind w:left="0"/>
        <w:jc w:val="both"/>
      </w:pPr>
      <w:r>
        <w:rPr>
          <w:rFonts w:ascii="Times New Roman"/>
          <w:b w:val="false"/>
          <w:i w:val="false"/>
          <w:color w:val="000000"/>
          <w:sz w:val="28"/>
        </w:rPr>
        <w:t>
      производство газообразной активной фармацевтической субстанции при помощи пневмосепарации указывается в подразделе 3.2.7.</w:t>
      </w:r>
    </w:p>
    <w:bookmarkEnd w:id="237"/>
    <w:bookmarkStart w:name="z245" w:id="238"/>
    <w:p>
      <w:pPr>
        <w:spacing w:after="0"/>
        <w:ind w:left="0"/>
        <w:jc w:val="left"/>
      </w:pPr>
      <w:r>
        <w:rPr>
          <w:rFonts w:ascii="Times New Roman"/>
          <w:b/>
          <w:i w:val="false"/>
          <w:color w:val="000000"/>
        </w:rPr>
        <w:t xml:space="preserve"> Подраздел 3.3. Производство фармацевтических субстанций с использованием биологических процессов</w:t>
      </w:r>
    </w:p>
    <w:bookmarkEnd w:id="238"/>
    <w:bookmarkStart w:name="z246" w:id="239"/>
    <w:p>
      <w:pPr>
        <w:spacing w:after="0"/>
        <w:ind w:left="0"/>
        <w:jc w:val="both"/>
      </w:pPr>
      <w:r>
        <w:rPr>
          <w:rFonts w:ascii="Times New Roman"/>
          <w:b w:val="false"/>
          <w:i w:val="false"/>
          <w:color w:val="000000"/>
          <w:sz w:val="28"/>
        </w:rPr>
        <w:t>
      Данный подраздел заполняется в тех случаях, когда производственные процессы в отношении биологической активной фармацевтической субстанции не указаны в подразделе 1.3. Указание производится путем выбора соответствующего подраздела:</w:t>
      </w:r>
    </w:p>
    <w:bookmarkEnd w:id="239"/>
    <w:bookmarkStart w:name="z247" w:id="240"/>
    <w:p>
      <w:pPr>
        <w:spacing w:after="0"/>
        <w:ind w:left="0"/>
        <w:jc w:val="both"/>
      </w:pPr>
      <w:r>
        <w:rPr>
          <w:rFonts w:ascii="Times New Roman"/>
          <w:b w:val="false"/>
          <w:i w:val="false"/>
          <w:color w:val="000000"/>
          <w:sz w:val="28"/>
        </w:rPr>
        <w:t>
      3.3.1. Ферментация;</w:t>
      </w:r>
    </w:p>
    <w:bookmarkEnd w:id="240"/>
    <w:bookmarkStart w:name="z248" w:id="241"/>
    <w:p>
      <w:pPr>
        <w:spacing w:after="0"/>
        <w:ind w:left="0"/>
        <w:jc w:val="both"/>
      </w:pPr>
      <w:r>
        <w:rPr>
          <w:rFonts w:ascii="Times New Roman"/>
          <w:b w:val="false"/>
          <w:i w:val="false"/>
          <w:color w:val="000000"/>
          <w:sz w:val="28"/>
        </w:rPr>
        <w:t>
      3.3.2. Производство с использованием клеточных культур;</w:t>
      </w:r>
    </w:p>
    <w:bookmarkEnd w:id="241"/>
    <w:bookmarkStart w:name="z249" w:id="242"/>
    <w:p>
      <w:pPr>
        <w:spacing w:after="0"/>
        <w:ind w:left="0"/>
        <w:jc w:val="both"/>
      </w:pPr>
      <w:r>
        <w:rPr>
          <w:rFonts w:ascii="Times New Roman"/>
          <w:b w:val="false"/>
          <w:i w:val="false"/>
          <w:color w:val="000000"/>
          <w:sz w:val="28"/>
        </w:rPr>
        <w:t>
      3.3.3. Выделение (очистка);</w:t>
      </w:r>
    </w:p>
    <w:bookmarkEnd w:id="242"/>
    <w:bookmarkStart w:name="z250" w:id="243"/>
    <w:p>
      <w:pPr>
        <w:spacing w:after="0"/>
        <w:ind w:left="0"/>
        <w:jc w:val="both"/>
      </w:pPr>
      <w:r>
        <w:rPr>
          <w:rFonts w:ascii="Times New Roman"/>
          <w:b w:val="false"/>
          <w:i w:val="false"/>
          <w:color w:val="000000"/>
          <w:sz w:val="28"/>
        </w:rPr>
        <w:t>
      3.3.4. Модификация;</w:t>
      </w:r>
    </w:p>
    <w:bookmarkEnd w:id="243"/>
    <w:bookmarkStart w:name="z251" w:id="244"/>
    <w:p>
      <w:pPr>
        <w:spacing w:after="0"/>
        <w:ind w:left="0"/>
        <w:jc w:val="both"/>
      </w:pPr>
      <w:r>
        <w:rPr>
          <w:rFonts w:ascii="Times New Roman"/>
          <w:b w:val="false"/>
          <w:i w:val="false"/>
          <w:color w:val="000000"/>
          <w:sz w:val="28"/>
        </w:rPr>
        <w:t>
      3.3.5. Прочее.</w:t>
      </w:r>
    </w:p>
    <w:bookmarkEnd w:id="244"/>
    <w:bookmarkStart w:name="z252" w:id="245"/>
    <w:p>
      <w:pPr>
        <w:spacing w:after="0"/>
        <w:ind w:left="0"/>
        <w:jc w:val="left"/>
      </w:pPr>
      <w:r>
        <w:rPr>
          <w:rFonts w:ascii="Times New Roman"/>
          <w:b/>
          <w:i w:val="false"/>
          <w:color w:val="000000"/>
        </w:rPr>
        <w:t xml:space="preserve"> Подраздел 3.4. Производство стерильных </w:t>
      </w:r>
      <w:r>
        <w:br/>
      </w:r>
      <w:r>
        <w:rPr>
          <w:rFonts w:ascii="Times New Roman"/>
          <w:b/>
          <w:i w:val="false"/>
          <w:color w:val="000000"/>
        </w:rPr>
        <w:t>фармацевтических субстанций</w:t>
      </w:r>
    </w:p>
    <w:bookmarkEnd w:id="245"/>
    <w:bookmarkStart w:name="z253" w:id="246"/>
    <w:p>
      <w:pPr>
        <w:spacing w:after="0"/>
        <w:ind w:left="0"/>
        <w:jc w:val="both"/>
      </w:pPr>
      <w:r>
        <w:rPr>
          <w:rFonts w:ascii="Times New Roman"/>
          <w:b w:val="false"/>
          <w:i w:val="false"/>
          <w:color w:val="000000"/>
          <w:sz w:val="28"/>
        </w:rPr>
        <w:t>
      При заполнении подраздела 3.4. также должны быть заполнены подразделы 3.1, 3.2, 3.3, где применимо. Данный подраздел заполняется в рамках фармацевтических инспекций для этапов производственного процесса, связанных со стерилизацией активной фармацевтической субстанции. Если уполномоченный орган примет решение, что этапы производственного процесса, связанные со стерилизацией активной субстанции, являются частью производства лекарственных препаратов, тогда следует внести соответствующие записи в подраздел 1.1.</w:t>
      </w:r>
    </w:p>
    <w:bookmarkEnd w:id="246"/>
    <w:bookmarkStart w:name="z254" w:id="247"/>
    <w:p>
      <w:pPr>
        <w:spacing w:after="0"/>
        <w:ind w:left="0"/>
        <w:jc w:val="both"/>
      </w:pPr>
      <w:r>
        <w:rPr>
          <w:rFonts w:ascii="Times New Roman"/>
          <w:b w:val="false"/>
          <w:i w:val="false"/>
          <w:color w:val="000000"/>
          <w:sz w:val="28"/>
        </w:rPr>
        <w:t>
      Указание вида производимых стерильных субстанций производится путем выбора соответствующего подраздела:</w:t>
      </w:r>
    </w:p>
    <w:bookmarkEnd w:id="247"/>
    <w:bookmarkStart w:name="z255" w:id="248"/>
    <w:p>
      <w:pPr>
        <w:spacing w:after="0"/>
        <w:ind w:left="0"/>
        <w:jc w:val="both"/>
      </w:pPr>
      <w:r>
        <w:rPr>
          <w:rFonts w:ascii="Times New Roman"/>
          <w:b w:val="false"/>
          <w:i w:val="false"/>
          <w:color w:val="000000"/>
          <w:sz w:val="28"/>
        </w:rPr>
        <w:t xml:space="preserve">
      3.4.1. Фармацевтические субстанции, производимые в асептических условиях; </w:t>
      </w:r>
    </w:p>
    <w:bookmarkEnd w:id="248"/>
    <w:bookmarkStart w:name="z256" w:id="249"/>
    <w:p>
      <w:pPr>
        <w:spacing w:after="0"/>
        <w:ind w:left="0"/>
        <w:jc w:val="both"/>
      </w:pPr>
      <w:r>
        <w:rPr>
          <w:rFonts w:ascii="Times New Roman"/>
          <w:b w:val="false"/>
          <w:i w:val="false"/>
          <w:color w:val="000000"/>
          <w:sz w:val="28"/>
        </w:rPr>
        <w:t>
      3.4.2. Фармацевтические субстанции, подвергаемые финишной стерилизации.</w:t>
      </w:r>
    </w:p>
    <w:bookmarkEnd w:id="249"/>
    <w:bookmarkStart w:name="z257" w:id="250"/>
    <w:p>
      <w:pPr>
        <w:spacing w:after="0"/>
        <w:ind w:left="0"/>
        <w:jc w:val="left"/>
      </w:pPr>
      <w:r>
        <w:rPr>
          <w:rFonts w:ascii="Times New Roman"/>
          <w:b/>
          <w:i w:val="false"/>
          <w:color w:val="000000"/>
        </w:rPr>
        <w:t xml:space="preserve"> Подраздел 3.5. Завершающие стадии производства</w:t>
      </w:r>
      <w:r>
        <w:br/>
      </w:r>
      <w:r>
        <w:rPr>
          <w:rFonts w:ascii="Times New Roman"/>
          <w:b/>
          <w:i w:val="false"/>
          <w:color w:val="000000"/>
        </w:rPr>
        <w:t>фармацевтических субстанций</w:t>
      </w:r>
    </w:p>
    <w:bookmarkEnd w:id="250"/>
    <w:bookmarkStart w:name="z258" w:id="251"/>
    <w:p>
      <w:pPr>
        <w:spacing w:after="0"/>
        <w:ind w:left="0"/>
        <w:jc w:val="both"/>
      </w:pPr>
      <w:r>
        <w:rPr>
          <w:rFonts w:ascii="Times New Roman"/>
          <w:b w:val="false"/>
          <w:i w:val="false"/>
          <w:color w:val="000000"/>
          <w:sz w:val="28"/>
        </w:rPr>
        <w:t>
      Указание производится путем выбора соответствующего подраздела:</w:t>
      </w:r>
    </w:p>
    <w:bookmarkEnd w:id="251"/>
    <w:bookmarkStart w:name="z259" w:id="252"/>
    <w:p>
      <w:pPr>
        <w:spacing w:after="0"/>
        <w:ind w:left="0"/>
        <w:jc w:val="both"/>
      </w:pPr>
      <w:r>
        <w:rPr>
          <w:rFonts w:ascii="Times New Roman"/>
          <w:b w:val="false"/>
          <w:i w:val="false"/>
          <w:color w:val="000000"/>
          <w:sz w:val="28"/>
        </w:rPr>
        <w:t xml:space="preserve">
      3.5.1. Стадии физической обработки </w:t>
      </w:r>
    </w:p>
    <w:bookmarkEnd w:id="252"/>
    <w:bookmarkStart w:name="z260" w:id="253"/>
    <w:p>
      <w:pPr>
        <w:spacing w:after="0"/>
        <w:ind w:left="0"/>
        <w:jc w:val="both"/>
      </w:pPr>
      <w:r>
        <w:rPr>
          <w:rFonts w:ascii="Times New Roman"/>
          <w:b w:val="false"/>
          <w:i w:val="false"/>
          <w:color w:val="000000"/>
          <w:sz w:val="28"/>
        </w:rPr>
        <w:t>
      3.5.2. Первичная упаковка;</w:t>
      </w:r>
    </w:p>
    <w:bookmarkEnd w:id="253"/>
    <w:bookmarkStart w:name="z261" w:id="254"/>
    <w:p>
      <w:pPr>
        <w:spacing w:after="0"/>
        <w:ind w:left="0"/>
        <w:jc w:val="both"/>
      </w:pPr>
      <w:r>
        <w:rPr>
          <w:rFonts w:ascii="Times New Roman"/>
          <w:b w:val="false"/>
          <w:i w:val="false"/>
          <w:color w:val="000000"/>
          <w:sz w:val="28"/>
        </w:rPr>
        <w:t>
      3.5.3. Вторичная упаковка;</w:t>
      </w:r>
    </w:p>
    <w:bookmarkEnd w:id="254"/>
    <w:bookmarkStart w:name="z262" w:id="255"/>
    <w:p>
      <w:pPr>
        <w:spacing w:after="0"/>
        <w:ind w:left="0"/>
        <w:jc w:val="both"/>
      </w:pPr>
      <w:r>
        <w:rPr>
          <w:rFonts w:ascii="Times New Roman"/>
          <w:b w:val="false"/>
          <w:i w:val="false"/>
          <w:color w:val="000000"/>
          <w:sz w:val="28"/>
        </w:rPr>
        <w:t>
      3.5.4. Прочее.</w:t>
      </w:r>
    </w:p>
    <w:bookmarkEnd w:id="255"/>
    <w:bookmarkStart w:name="z263" w:id="256"/>
    <w:p>
      <w:pPr>
        <w:spacing w:after="0"/>
        <w:ind w:left="0"/>
        <w:jc w:val="both"/>
      </w:pPr>
      <w:r>
        <w:rPr>
          <w:rFonts w:ascii="Times New Roman"/>
          <w:b w:val="false"/>
          <w:i w:val="false"/>
          <w:color w:val="000000"/>
          <w:sz w:val="28"/>
        </w:rPr>
        <w:t>
      В подразделе 3.5.1 указываются конкретные операции (например, сушка, размол (тонкое измельчение), просеивание).</w:t>
      </w:r>
    </w:p>
    <w:bookmarkEnd w:id="256"/>
    <w:bookmarkStart w:name="z264" w:id="257"/>
    <w:p>
      <w:pPr>
        <w:spacing w:after="0"/>
        <w:ind w:left="0"/>
        <w:jc w:val="both"/>
      </w:pPr>
      <w:r>
        <w:rPr>
          <w:rFonts w:ascii="Times New Roman"/>
          <w:b w:val="false"/>
          <w:i w:val="false"/>
          <w:color w:val="000000"/>
          <w:sz w:val="28"/>
        </w:rPr>
        <w:t>
      В подразделе 3.5.2 указывается размещение и (или) запайка активной фармацевтической субстанции в упаковочный материал, находящийся в непосредственном контакте с веществом.</w:t>
      </w:r>
    </w:p>
    <w:bookmarkEnd w:id="257"/>
    <w:bookmarkStart w:name="z265" w:id="258"/>
    <w:p>
      <w:pPr>
        <w:spacing w:after="0"/>
        <w:ind w:left="0"/>
        <w:jc w:val="both"/>
      </w:pPr>
      <w:r>
        <w:rPr>
          <w:rFonts w:ascii="Times New Roman"/>
          <w:b w:val="false"/>
          <w:i w:val="false"/>
          <w:color w:val="000000"/>
          <w:sz w:val="28"/>
        </w:rPr>
        <w:t xml:space="preserve">
      В подразделе 3.5.3 указывается размещение запечатанной первичной упаковки в наружном упаковочном материале или упаковке. </w:t>
      </w:r>
    </w:p>
    <w:bookmarkEnd w:id="258"/>
    <w:bookmarkStart w:name="z266" w:id="259"/>
    <w:p>
      <w:pPr>
        <w:spacing w:after="0"/>
        <w:ind w:left="0"/>
        <w:jc w:val="both"/>
      </w:pPr>
      <w:r>
        <w:rPr>
          <w:rFonts w:ascii="Times New Roman"/>
          <w:b w:val="false"/>
          <w:i w:val="false"/>
          <w:color w:val="000000"/>
          <w:sz w:val="28"/>
        </w:rPr>
        <w:t>
      Также в данном подразделе могут отражаться какие-либо действия по маркировке, необходимые в целях идентификации или прослеживаемости (нумерация серий) активной фармацевтической субстанции.</w:t>
      </w:r>
    </w:p>
    <w:bookmarkEnd w:id="259"/>
    <w:bookmarkStart w:name="z267" w:id="260"/>
    <w:p>
      <w:pPr>
        <w:spacing w:after="0"/>
        <w:ind w:left="0"/>
        <w:jc w:val="both"/>
      </w:pPr>
      <w:r>
        <w:rPr>
          <w:rFonts w:ascii="Times New Roman"/>
          <w:b w:val="false"/>
          <w:i w:val="false"/>
          <w:color w:val="000000"/>
          <w:sz w:val="28"/>
        </w:rPr>
        <w:t>
      Подраздел 3.5.4 следует выбирать в отношении операций, которые не могут быть указаны в подразделах 3.5.1 – 3.5.3.</w:t>
      </w:r>
    </w:p>
    <w:bookmarkEnd w:id="260"/>
    <w:bookmarkStart w:name="z268" w:id="261"/>
    <w:p>
      <w:pPr>
        <w:spacing w:after="0"/>
        <w:ind w:left="0"/>
        <w:jc w:val="left"/>
      </w:pPr>
      <w:r>
        <w:rPr>
          <w:rFonts w:ascii="Times New Roman"/>
          <w:b/>
          <w:i w:val="false"/>
          <w:color w:val="000000"/>
        </w:rPr>
        <w:t xml:space="preserve"> Подраздел 3.6. Контроль качества</w:t>
      </w:r>
    </w:p>
    <w:bookmarkEnd w:id="261"/>
    <w:bookmarkStart w:name="z269" w:id="262"/>
    <w:p>
      <w:pPr>
        <w:spacing w:after="0"/>
        <w:ind w:left="0"/>
        <w:jc w:val="both"/>
      </w:pPr>
      <w:r>
        <w:rPr>
          <w:rFonts w:ascii="Times New Roman"/>
          <w:b w:val="false"/>
          <w:i w:val="false"/>
          <w:color w:val="000000"/>
          <w:sz w:val="28"/>
        </w:rPr>
        <w:t>
      Указание производится путем выбора соответствующего раздела:</w:t>
      </w:r>
    </w:p>
    <w:bookmarkEnd w:id="262"/>
    <w:bookmarkStart w:name="z270" w:id="263"/>
    <w:p>
      <w:pPr>
        <w:spacing w:after="0"/>
        <w:ind w:left="0"/>
        <w:jc w:val="both"/>
      </w:pPr>
      <w:r>
        <w:rPr>
          <w:rFonts w:ascii="Times New Roman"/>
          <w:b w:val="false"/>
          <w:i w:val="false"/>
          <w:color w:val="000000"/>
          <w:sz w:val="28"/>
        </w:rPr>
        <w:t>
      3.6.1. Физические (химические) испытания;</w:t>
      </w:r>
    </w:p>
    <w:bookmarkEnd w:id="263"/>
    <w:bookmarkStart w:name="z271" w:id="264"/>
    <w:p>
      <w:pPr>
        <w:spacing w:after="0"/>
        <w:ind w:left="0"/>
        <w:jc w:val="both"/>
      </w:pPr>
      <w:r>
        <w:rPr>
          <w:rFonts w:ascii="Times New Roman"/>
          <w:b w:val="false"/>
          <w:i w:val="false"/>
          <w:color w:val="000000"/>
          <w:sz w:val="28"/>
        </w:rPr>
        <w:t>
      3.6.2. Микробиологические испытания (включая испытание на стерильность);</w:t>
      </w:r>
    </w:p>
    <w:bookmarkEnd w:id="264"/>
    <w:bookmarkStart w:name="z272" w:id="265"/>
    <w:p>
      <w:pPr>
        <w:spacing w:after="0"/>
        <w:ind w:left="0"/>
        <w:jc w:val="both"/>
      </w:pPr>
      <w:r>
        <w:rPr>
          <w:rFonts w:ascii="Times New Roman"/>
          <w:b w:val="false"/>
          <w:i w:val="false"/>
          <w:color w:val="000000"/>
          <w:sz w:val="28"/>
        </w:rPr>
        <w:t>
      3.6.3. Микробиологические испытания (исключая испытание на стерильность);</w:t>
      </w:r>
    </w:p>
    <w:bookmarkEnd w:id="265"/>
    <w:bookmarkStart w:name="z273" w:id="266"/>
    <w:p>
      <w:pPr>
        <w:spacing w:after="0"/>
        <w:ind w:left="0"/>
        <w:jc w:val="both"/>
      </w:pPr>
      <w:r>
        <w:rPr>
          <w:rFonts w:ascii="Times New Roman"/>
          <w:b w:val="false"/>
          <w:i w:val="false"/>
          <w:color w:val="000000"/>
          <w:sz w:val="28"/>
        </w:rPr>
        <w:t>
      3.6.4. Биологические испытания;</w:t>
      </w:r>
    </w:p>
    <w:bookmarkEnd w:id="266"/>
    <w:bookmarkStart w:name="z274" w:id="267"/>
    <w:p>
      <w:pPr>
        <w:spacing w:after="0"/>
        <w:ind w:left="0"/>
        <w:jc w:val="both"/>
      </w:pPr>
      <w:r>
        <w:rPr>
          <w:rFonts w:ascii="Times New Roman"/>
          <w:b w:val="false"/>
          <w:i w:val="false"/>
          <w:color w:val="000000"/>
          <w:sz w:val="28"/>
        </w:rPr>
        <w:t>
      В данном подразделе указывается осуществляемая на производственной площадке деятельность по контролю качества активной фармацевтической субстанции или промежуточных продуктов фармацевтической субстанции.</w:t>
      </w:r>
    </w:p>
    <w:bookmarkEnd w:id="267"/>
    <w:bookmarkStart w:name="z275" w:id="268"/>
    <w:p>
      <w:pPr>
        <w:spacing w:after="0"/>
        <w:ind w:left="0"/>
        <w:jc w:val="both"/>
      </w:pPr>
      <w:r>
        <w:rPr>
          <w:rFonts w:ascii="Times New Roman"/>
          <w:b w:val="false"/>
          <w:i w:val="false"/>
          <w:color w:val="000000"/>
          <w:sz w:val="28"/>
        </w:rPr>
        <w:t xml:space="preserve">
      Данный подраздел заполняется даже в случае, если были внесены записи в подразделы 1.6 и 2.1 в отношении лекарственных препаратов, производимых на той же площадке. </w:t>
      </w:r>
    </w:p>
    <w:bookmarkEnd w:id="268"/>
    <w:bookmarkStart w:name="z276" w:id="269"/>
    <w:p>
      <w:pPr>
        <w:spacing w:after="0"/>
        <w:ind w:left="0"/>
        <w:jc w:val="both"/>
      </w:pPr>
      <w:r>
        <w:rPr>
          <w:rFonts w:ascii="Times New Roman"/>
          <w:b w:val="false"/>
          <w:i w:val="false"/>
          <w:color w:val="000000"/>
          <w:sz w:val="28"/>
        </w:rPr>
        <w:t>
      Производственная площадка, получившая сертификат по подразделу 3.6.3 также считается прошедшей фармацевтическую инспекцию по процессам "микробиологические испытания за исключением испытаний на стерильность" (то есть процессов, подпадающих под подраздел 3.6.2), если иное не прописано отдельным комментарием в поле "Ограничения".</w:t>
      </w:r>
    </w:p>
    <w:bookmarkEnd w:id="269"/>
    <w:bookmarkStart w:name="z277" w:id="270"/>
    <w:p>
      <w:pPr>
        <w:spacing w:after="0"/>
        <w:ind w:left="0"/>
        <w:jc w:val="left"/>
      </w:pPr>
      <w:r>
        <w:rPr>
          <w:rFonts w:ascii="Times New Roman"/>
          <w:b/>
          <w:i w:val="false"/>
          <w:color w:val="000000"/>
        </w:rPr>
        <w:t xml:space="preserve"> Раздел 4. ПРОЧИЕ ОПЕРАЦИИ – </w:t>
      </w:r>
      <w:r>
        <w:br/>
      </w:r>
      <w:r>
        <w:rPr>
          <w:rFonts w:ascii="Times New Roman"/>
          <w:b/>
          <w:i w:val="false"/>
          <w:color w:val="000000"/>
        </w:rPr>
        <w:t>ФАРМАЦЕВТИЧЕСКИЕ СУБСТАНЦИИ</w:t>
      </w:r>
    </w:p>
    <w:bookmarkEnd w:id="270"/>
    <w:bookmarkStart w:name="z278" w:id="271"/>
    <w:p>
      <w:pPr>
        <w:spacing w:after="0"/>
        <w:ind w:left="0"/>
        <w:jc w:val="both"/>
      </w:pPr>
      <w:r>
        <w:rPr>
          <w:rFonts w:ascii="Times New Roman"/>
          <w:b w:val="false"/>
          <w:i w:val="false"/>
          <w:color w:val="000000"/>
          <w:sz w:val="28"/>
        </w:rPr>
        <w:t xml:space="preserve">
      Данный раздел следует заполнять применительно к процессам, которые не были описаны в подразделах 1 – 3. Описание процесса должно быть приведено в этом подразделе. </w:t>
      </w:r>
    </w:p>
    <w:bookmarkEnd w:id="271"/>
    <w:bookmarkStart w:name="z279" w:id="272"/>
    <w:p>
      <w:pPr>
        <w:spacing w:after="0"/>
        <w:ind w:left="0"/>
        <w:jc w:val="left"/>
      </w:pPr>
      <w:r>
        <w:rPr>
          <w:rFonts w:ascii="Times New Roman"/>
          <w:b/>
          <w:i w:val="false"/>
          <w:color w:val="000000"/>
        </w:rPr>
        <w:t xml:space="preserve"> Поле "Ограничения или пояснительный заметки, </w:t>
      </w:r>
      <w:r>
        <w:br/>
      </w:r>
      <w:r>
        <w:rPr>
          <w:rFonts w:ascii="Times New Roman"/>
          <w:b/>
          <w:i w:val="false"/>
          <w:color w:val="000000"/>
        </w:rPr>
        <w:t>касающиеся области применения сертификата"</w:t>
      </w:r>
    </w:p>
    <w:bookmarkEnd w:id="272"/>
    <w:bookmarkStart w:name="z280" w:id="273"/>
    <w:p>
      <w:pPr>
        <w:spacing w:after="0"/>
        <w:ind w:left="0"/>
        <w:jc w:val="both"/>
      </w:pPr>
      <w:r>
        <w:rPr>
          <w:rFonts w:ascii="Times New Roman"/>
          <w:b w:val="false"/>
          <w:i w:val="false"/>
          <w:color w:val="000000"/>
          <w:sz w:val="28"/>
        </w:rPr>
        <w:t>
      В случае если уточняющее примечание не приводится в качестве общего комментария, касающегося деятельности на производственной площадке, то там, где применяется уточняющее примечание или ограничение (особое требование), следует включить ссылку на соответствующий подраздел дополнительно листа сертификата. Если примечания относятся к конкретной фармацевтической субстанции, в этих примечаниях следует указать название фармацевтической субстанции в дополнение к подразделу дополнительно листа сертификата.</w:t>
      </w:r>
    </w:p>
    <w:bookmarkEnd w:id="273"/>
    <w:bookmarkStart w:name="z281" w:id="274"/>
    <w:p>
      <w:pPr>
        <w:spacing w:after="0"/>
        <w:ind w:left="0"/>
        <w:jc w:val="left"/>
      </w:pPr>
      <w:r>
        <w:rPr>
          <w:rFonts w:ascii="Times New Roman"/>
          <w:b/>
          <w:i w:val="false"/>
          <w:color w:val="000000"/>
        </w:rPr>
        <w:t xml:space="preserve"> Завершающие поля </w:t>
      </w:r>
    </w:p>
    <w:bookmarkEnd w:id="274"/>
    <w:bookmarkStart w:name="z282" w:id="275"/>
    <w:p>
      <w:pPr>
        <w:spacing w:after="0"/>
        <w:ind w:left="0"/>
        <w:jc w:val="both"/>
      </w:pPr>
      <w:r>
        <w:rPr>
          <w:rFonts w:ascii="Times New Roman"/>
          <w:b w:val="false"/>
          <w:i w:val="false"/>
          <w:color w:val="000000"/>
          <w:sz w:val="28"/>
        </w:rPr>
        <w:t>
      В поле "_____(Ф.И.О., должность)_____(подпись)" – указываются фамилия, имя, отчество (при наличии) лица имеющего полномочия на подпись</w:t>
      </w:r>
    </w:p>
    <w:bookmarkEnd w:id="275"/>
    <w:bookmarkStart w:name="z283" w:id="276"/>
    <w:p>
      <w:pPr>
        <w:spacing w:after="0"/>
        <w:ind w:left="0"/>
        <w:jc w:val="both"/>
      </w:pPr>
      <w:r>
        <w:rPr>
          <w:rFonts w:ascii="Times New Roman"/>
          <w:b w:val="false"/>
          <w:i w:val="false"/>
          <w:color w:val="000000"/>
          <w:sz w:val="28"/>
        </w:rPr>
        <w:t>
      В поле "(дата подписания, дд.мм.гггг)" – указывается дата подписания сертификата в формате "день, месяц, год" (например, 04.03.2020).</w:t>
      </w:r>
    </w:p>
    <w:bookmarkEnd w:id="276"/>
    <w:bookmarkStart w:name="z284" w:id="277"/>
    <w:p>
      <w:pPr>
        <w:spacing w:after="0"/>
        <w:ind w:left="0"/>
        <w:jc w:val="both"/>
      </w:pPr>
      <w:r>
        <w:rPr>
          <w:rFonts w:ascii="Times New Roman"/>
          <w:b w:val="false"/>
          <w:i w:val="false"/>
          <w:color w:val="000000"/>
          <w:sz w:val="28"/>
        </w:rPr>
        <w:t>
      В поле "М.П." следует поставить печать уполномоченного органа, выдавшего сертификат.</w:t>
      </w:r>
    </w:p>
    <w:bookmarkEnd w:id="277"/>
    <w:bookmarkStart w:name="z285" w:id="278"/>
    <w:p>
      <w:pPr>
        <w:spacing w:after="0"/>
        <w:ind w:left="0"/>
        <w:jc w:val="both"/>
      </w:pPr>
      <w:r>
        <w:rPr>
          <w:rFonts w:ascii="Times New Roman"/>
          <w:b w:val="false"/>
          <w:i w:val="false"/>
          <w:color w:val="000000"/>
          <w:sz w:val="28"/>
        </w:rPr>
        <w:t>
      При заполнении разделов дополнительного листа сертификата, допускается вносить дополнительную информацию, уточняющую сведения, указанные в сертификате.</w:t>
      </w:r>
    </w:p>
    <w:bookmarkEnd w:id="2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