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6130" w14:textId="1ce6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методологии прогнозирования развития экономики, в том числе с учетом трансграничных последствий принимаемых решений в области макроэкономической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февраля 2024 года № 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6.2.4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и пункта 6.2.4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– Союз) с даты опубликования настоящей Рекомендации на официальном сайте Союза принять к сведению доклад "Методы прогнозирования развития экономики, в том числе с учетом трансграничных последствий принимаемых решений в области макроэкономической политики", размещенный на официальном сайте Союза по адресу: https://eec.eaeunion.org/upload/clcr/6.2.4.pdf.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