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61f8" w14:textId="e596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6.4.3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2024 года № 29.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6.4.3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четвертой слова "до 30 сентября 2024 г." заменить словами "до 31 декабря 2025 г.".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