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d2cf" w14:textId="02cd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по созданию, обеспечению функционирования и развитию интегрированной информационной системы Евразийского экономического союза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октября 2024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в 2024 году, утвержденный распоряжением Совета Евразийской экономической комиссии от 27 сентября 2023 г. № 26,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г. № 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план мероприятий по созданию, обеспечению функционирования и развитию интегрированной информационной системы Евразийского экономического союза в 2024 году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г. № 18)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в 2024 году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в перечне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(тыс. рублей)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Актуализация перечня общих процессов в рамках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комиссия, уполномоченные органы государств – членов Союза (далее соответственно – Комиссия, уполномоченные органы,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Развитие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Разработка и сопровождение структур электронных документов (документов в электронном виде), в том числе разработка и сопровождение структур электронных таможенных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технические схемы структур электронных документов (документов в электронном виде)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Общесистемное проектирование информационного взаимодействия для реализации общих процессов в рамках Союза, с третьими странами и международными организациями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 Разработка и актуализация проектов правил реализации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1.4.1.1.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1.4.1.2. 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1.4.1.3.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1.4.1.4.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 Разработка (сопровождение и доработка) проектов технологических документов для общих процессов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1.4.2.4.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1.4.2.5.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1.4.2.6.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1.4.2.7.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1.4.2.8.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1.4.2.9.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1.4.2.10.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1.4.2.11.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1.4.2.12. "Обеспечение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1.4.2.13.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1.4.2.14. 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1.4.2.15.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1.4.2.16.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1.4.2.17.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1.4.2.18.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1.4.2.19. "Обеспечение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Разработка и актуализация проектов нормативно-технических документов, необходимых для реализации информационного взаимодействия с третьими странами и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технических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Разработка и актуализация справочников и классификаторов единой системы нормативно-справочной информации Союза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органы, операторы по ведению справочников и классификаторов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и развитие интеграционного сегмента Комиссии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Модернизация и развитие подсистем и компонентов интеграционного сегмента Комиссии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Создание (модернизация и развитие) программного обеспечения в интеграционном сегменте Комиссии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2.1.1.1. "Формирование, ведение и использование информационно-справочного перечня пунктов пропуска через внешнюю границу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2.1.1.2. "Формирование, ведение и использование базы данных паспортов пунктов пропуска через внешнюю границу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2.1.1.3.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2.1.1.4.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2.1.1.5.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2.1.1.6.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2.1.1.7.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2.1.1.8.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2.1.1.9.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2.1.1.10.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2.1.1.11.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2.1.1.12.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2.1.1.13.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части, касающейся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2.1.1.14.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2.1.1.15.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Создание (модернизация и развитие) программного обеспечения компонентов базовой реализации, предназначенных для использования в национальных сегментах интегрированной системы для реализации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2.1.2.1. "Формирование, ведение и использование общего реестра резидентов (участников) свободных 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2.1.2.2. "Формирование, ведение и использование общего реестра таможенных представителей"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2.1.2.3. "Формирование, ведение и использование общего реестра таможенных перевозчиков"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2.1.2.4.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2.1.2.5. "Формирование, ведение и использование общего реестра владельцев складов временного 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2.1.2.6. "Формирование, ведение и использование общего реестра владельцев таможенных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2.1.2.7.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2.1.2.8. "Формирование, ведение и использование общего реестра уполномоченных экономических операторов"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2.1.2.9.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2.1.2.10.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2.1.2.11.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2.1.2.12.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Создание (модернизация и развитие) программного обеспечения компонентов базовой реализации, предназначенных для использования при проведении тестирования информационного взаимодействия в рамках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2.1.3.1.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2.1.4. Доработка программного обеспечения в интеграционном сегменте Комиссии для реализации общих процессов и компонентов базовой реализации, предназначенных для использования в национальных сегментах интегрированной системы для реализации общих процессов, в части устранения ошибок, выявленных по результатам эксплуатации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Создание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Инфраструктурная платформа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средства, программное обеспечение,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технического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Информационный портал Союза (в части технологического портала интегрированной системы)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Модернизация подсистем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документация технорабочего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Информационный портал Союза (в части портала общих информационных ресурсов и открытых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Подсистема статистики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Подсистема управления общими процессами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2.3.4. Интеграционная платформа (в том числе в части разработки специализированных адаптеров сопряжения с внешними информационными системами)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 Подсистема таможенно-тарифного и нетарифного регулирования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 Подсистема анализа барьеров и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 Подсистема интеграции цифровых платформ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Сопровождение и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Развитие трансграничного пространства доверия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 организационно-технические 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Сопровождение и техническое обслуживание элементов трансграничного пространства доверия, транспортировка доверенных вычислительных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работ, права на использование программного обеспечения, сертификаты технической поддержки, технические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Развитие, сопровождение и техническое обслуживание защищенной сети передачи данных интегрированной системы (в том числе для взаимодействия с третьими странами)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Разработка проекта правил взаимного признания электронной цифровой подписи для целей трансграничных государственных (муниципальных)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правил взаимного признания электронной цифровой подписи для целей трансграничных государственных (муниципальных)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Поддержка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Проведение тестирования информационного взаимодействия при реализации средствами интегрированной системы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Проведение тестирования информационного взаимодействия в целях присоединения новых участников к общим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4.1.1.1. "Использование баз данных документов, оформляемых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4.1.1.2. "Формирование, ведение и использование общего реестра резидентов (участников) свободных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(специальных, особых) экономических зон"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4.1.1.3. "Формирование, ведение и использование общего реестра владельцев свободных складов"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4.1.1.4. "Формирование, ведение и использование классификаторов, используемых для заполнения таможенных деклараций"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4.1.1.5.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4.1.1.6. "Обеспечение обмена сведениями между таможенными органами государств –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4.1.1.7. "Обеспечение обмена сведениями между таможенными органами государств – членов Евразийского экономического союза в процессе учета и контроля временно ввезенных на территорию государства – члена Евразийского экономического союза и временно вывезенных с такой территории транспортных средств международной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4.1.1.8. "Обеспечение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4.1.1.9. "Обеспечение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4.1.1.10.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4.1.1.11. "Регистрация, правовая охрана и использование товарных знаков и знаков обслуживания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4.1.1.12. "Регистрация, правовая охрана и использование наименований мест происхождения товаров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4.1.1.13. "Формирование,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4.1.1.14. "Обмен сведениями о результатах инспектирования систем менеджмента качества производителей медицинских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4.1.1.15.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4.1.1.16.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4.1.1.17. "Формирование и ведение единого реестра уполномоченных органов (организаций)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4.1.1.18.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4.1.1.19. "Обеспечение обмена ветеринарными сопроводительными документами (ветеринарными сертификатами), выданными в электронном виде"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4.1.1.20. "Формирование, ведение и использование реестра организаций и лиц, осуществляющих производство, переработку и (или) хранение подконтрольных ветеринарно-санитарному надзору (контролю) товаров, ввозимых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4.1.1.21. "Формирование,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4.1.1.22. "Формирование,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4.1.1.23. "Формирование,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4.1.1.24. "Формирование,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4.1.1.25. "Формирование,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4.1.1.26.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4.1.1.27. "Формирование,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4.1.1.28. "Формирование, ведение и использование единого реестра сортов сельскохозяйственных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4.1.1.29. "Формирование, ведение и использование базы данных о племенных животных и селекционных достижениях в области племенного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4.1.1.30 "Обеспечение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4.1.1.31. "Обеспечение электронного документооборота между государствами – членами Евразийского экономического союза и Евразийской экономической комиссией (в том числе с использованием сервисов доверенной третьей стороны)"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4.1.1.32. "Формирование, ведение и использование единого реестра свидетельств о государственной регистрации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4.1.1.33.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4.1.1.34. "Обеспечение обмена информацией о введении временных 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4.1.1.35. "Формирование,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4.1.1.36. "Обеспечение обмена между уполномоченными органами государств – членов Евразийского экономического союза информацией о введении временных карантинных фитосанитарных мер"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4.1.1.37. "Формирование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4.1.1.38. "Формирование, ведение и использование единого реестра нотификаций"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4.1.1.39. "Обеспечение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4.1.1.40.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4.1.1.41.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4.1.1.42.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4.1.1.43.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Проведение тестирования информационного взаимодействия на соответствие новой редакции технологических документов общих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 "Формирование, ведение и использование единого реестра зарегистрированных лекарственных средств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 "Формирование, ведение и использование единого реестра медицинских изделий, зарегистрированных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4.1.2.3. "Формирование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4.1.2.4. "Обеспечение обмена между уполномоченными органами государств – членов Евразийского экономического союза информацией о выданных фитосанитарных сертификатах"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Поддержка функционирования подсистем и компонентов интегрированной системы (за исключением подсистемы информационной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Развитие, сопровождение и техническое обслуживание интегрированной системы в части информационной безопасности и защиты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 Развитие, сопровождение и техническое обслуживание подсистемы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Приобретение услуг центра обработки данных для обеспечения функционирования интеграционного сегмента Комиссии, аренда каналов передачи данных для взаимодействия между интеграционным сегментом Комиссии и национальными сегментами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Сопровождение и обеспечение функционирования интеграционных шлюзов национальных сегментов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Аренда (приобретение) лицензий на общесистемное и прикладное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4.6.1. Аренда (приобретение)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4.6.2. Аренда (приобретение) лицензий, сертификатов технической поддержки производителей услуг, предоставление базы данных на программные и программно-аппаратные комплексы средств защиты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Реализация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мероприятий по реализации проекта по совместной разработке специализированных средств криптографической защиты информации Евразийского экономического союза на 2017 – 2025 годы, утвержденному распоряжением Совета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Разработка специализированного аппаратно-программного криптографического модуля для реализации функций средства электронной цифровой подписи в средствах доверенной третьей стороны, функционирующей в составе службы доверенной третьей стороны интегрированной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141 865,5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Разработка программно-аппаратного средства криптографической защиты для защиты каналов передачи данных интегрированной системы (криптошлюза)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III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5 настоящего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1 291 243,6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Реализация проекта "Цифровое техническое регулирование в рамках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Совета Евразийской экономической комиссии от 14 июля 2021 г.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Совета Евразийской экономиче-ской комиссии от 14 июля 2021 г. № 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1 518 313,6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Перечень общих процессов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Финансирование мероприятий осуществляется за счет средств, предусмотренных в бюджете Союза на 2024 год на создание, обеспечение функционирования и развитие интегрированной системы, и средств, образовавшихся на счетах Комиссии по состоянию на 1 января 2024 г.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