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3f2" w14:textId="bbca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сентября 2024 года № 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позиции 21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57, в графе четвертой слова "2023 г." заменить словами "2026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