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a3f2" w14:textId="bbca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сентября 2024 года № 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позиции 21 раздела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57, в графе четвертой слова "2023 г." заменить словами "2026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