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32b0" w14:textId="e6c3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23 сентября 2022 г.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сентября 2024 года № 81.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мер, экстренных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сентября 2022 г. № 140 "О Правилах регулирования обращения диагностических средств ветеринарного назначения на таможенной территории Евразийского экономического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г. № 81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23 сентября 2022 г. № 140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подпунктах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"г"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"2028" заменить цифрами "2032";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"условий, предусмотренных пунктом 185" заменить словами "положений пунктов 214 и 215".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подпункта "а" после слова "размеры" дополнить словами "и (или) порядок расчета";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подпункт "в" исключить.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слова "в силу:" заменить словами "в силу с 1 марта 2027 г.";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абзацы второй и третий исключить.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обращения диагностических средств ветеринарного назначения на таможенной территории Евразийского экономического союза, утвержденных указанным Решением: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214 цифры "2028" заменить цифрами "2032";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215 цифры "2029" заменить цифрами "2033";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253 цифры "2028" заменить цифрами "2032".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