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32b0" w14:textId="e6c3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23 сентября 2022 г.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сентября 2024 года № 81.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мер, экстренных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140 "О Правилах регулирования обращения диагностических средств ветеринарного назначения на таможенной территории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г. № 81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23 сентября 2022 г. № 140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"г"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"2028" заменить цифрами "2032";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"условий, предусмотренных пунктом 185" заменить словами "положений пунктов 214 и 215".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подпункта "а" после слова "размеры" дополнить словами "и (или) порядок расчета";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"в" исключить.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слова "в силу:" заменить словами "в силу с 1 марта 2027 г.";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абзацы второй и третий исключить.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обращения диагностических средств ветеринарного назначения на таможенной территории Евразийского экономического союза, утвержденных указанным Решением: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214 цифры "2028" заменить цифрами "2032";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215 цифры "2029" заменить цифрами "2033";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253 цифры "2028" заменить цифрами "2032".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