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4349" w14:textId="46d4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приложение № 1 к Правилам определения страны происхождения отдельных видов товаров для целей государственных (муниципальных) закупок</w:t>
      </w:r>
    </w:p>
    <w:p>
      <w:pPr>
        <w:spacing w:after="0"/>
        <w:ind w:left="0"/>
        <w:jc w:val="both"/>
      </w:pPr>
      <w:r>
        <w:rPr>
          <w:rFonts w:ascii="Times New Roman"/>
          <w:b w:val="false"/>
          <w:i w:val="false"/>
          <w:color w:val="000000"/>
          <w:sz w:val="28"/>
        </w:rPr>
        <w:t>Решение Совета Евразийской экономической комиссии от 6 сентября 2024 года № 64.</w:t>
      </w:r>
    </w:p>
    <w:p>
      <w:pPr>
        <w:spacing w:after="0"/>
        <w:ind w:left="0"/>
        <w:jc w:val="left"/>
      </w:pPr>
    </w:p>
    <w:bookmarkStart w:name="z4" w:id="0"/>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приложение № 1</w:t>
      </w:r>
      <w:r>
        <w:rPr>
          <w:rFonts w:ascii="Times New Roman"/>
          <w:b w:val="false"/>
          <w:i w:val="false"/>
          <w:color w:val="000000"/>
          <w:sz w:val="28"/>
        </w:rPr>
        <w:t xml:space="preserve">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 г. № 105,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сентября 2024 г. № 64</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приложение № 1 к Правилам определения страны происхождения отдельных видов товаров для целей государственных (муниципальных) закупок</w:t>
      </w:r>
    </w:p>
    <w:bookmarkEnd w:id="3"/>
    <w:bookmarkStart w:name="z10" w:id="4"/>
    <w:p>
      <w:pPr>
        <w:spacing w:after="0"/>
        <w:ind w:left="0"/>
        <w:jc w:val="both"/>
      </w:pPr>
      <w:r>
        <w:rPr>
          <w:rFonts w:ascii="Times New Roman"/>
          <w:b w:val="false"/>
          <w:i w:val="false"/>
          <w:color w:val="000000"/>
          <w:sz w:val="28"/>
        </w:rPr>
        <w:t>
      1. В разделе V:</w:t>
      </w:r>
    </w:p>
    <w:bookmarkEnd w:id="4"/>
    <w:bookmarkStart w:name="z11" w:id="5"/>
    <w:p>
      <w:pPr>
        <w:spacing w:after="0"/>
        <w:ind w:left="0"/>
        <w:jc w:val="both"/>
      </w:pPr>
      <w:r>
        <w:rPr>
          <w:rFonts w:ascii="Times New Roman"/>
          <w:b w:val="false"/>
          <w:i w:val="false"/>
          <w:color w:val="000000"/>
          <w:sz w:val="28"/>
        </w:rPr>
        <w:t>
      после позиции "из 8426 Краны грузоподъемные стрелкового типа" дополнить позицией следующего содержания: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49 009 9 Краны на гусеничном ходу</w:t>
            </w:r>
          </w:p>
        </w:tc>
        <w:tc>
          <w:tcPr>
            <w:tcW w:w="6150" w:type="dxa"/>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w:t>
            </w:r>
          </w:p>
          <w:bookmarkEnd w:id="6"/>
          <w:p>
            <w:pPr>
              <w:spacing w:after="20"/>
              <w:ind w:left="20"/>
              <w:jc w:val="both"/>
            </w:pPr>
            <w:r>
              <w:rPr>
                <w:rFonts w:ascii="Times New Roman"/>
                <w:b w:val="false"/>
                <w:i w:val="false"/>
                <w:color w:val="000000"/>
                <w:sz w:val="20"/>
              </w:rPr>
              <w:t>иностранного государства, и (или) международной организации,</w:t>
            </w:r>
          </w:p>
          <w:p>
            <w:pPr>
              <w:spacing w:after="20"/>
              <w:ind w:left="20"/>
              <w:jc w:val="both"/>
            </w:pPr>
            <w:r>
              <w:rPr>
                <w:rFonts w:ascii="Times New Roman"/>
                <w:b w:val="false"/>
                <w:i w:val="false"/>
                <w:color w:val="000000"/>
                <w:sz w:val="20"/>
              </w:rPr>
              <w:t>и (или) иностранного юридического или физического лица,</w:t>
            </w:r>
          </w:p>
          <w:p>
            <w:pPr>
              <w:spacing w:after="20"/>
              <w:ind w:left="20"/>
              <w:jc w:val="both"/>
            </w:pPr>
            <w:r>
              <w:rPr>
                <w:rFonts w:ascii="Times New Roman"/>
                <w:b w:val="false"/>
                <w:i w:val="false"/>
                <w:color w:val="000000"/>
                <w:sz w:val="20"/>
              </w:rPr>
              <w:t>и (или) иностранной структуры без образования юридического</w:t>
            </w:r>
          </w:p>
          <w:p>
            <w:pPr>
              <w:spacing w:after="20"/>
              <w:ind w:left="20"/>
              <w:jc w:val="both"/>
            </w:pPr>
            <w:r>
              <w:rPr>
                <w:rFonts w:ascii="Times New Roman"/>
                <w:b w:val="false"/>
                <w:i w:val="false"/>
                <w:color w:val="000000"/>
                <w:sz w:val="20"/>
              </w:rPr>
              <w:t>лица &lt;10&gt;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а) для кранов грузоподъемностью менее 100 тонн раскроя</w:t>
            </w:r>
          </w:p>
          <w:p>
            <w:pPr>
              <w:spacing w:after="20"/>
              <w:ind w:left="20"/>
              <w:jc w:val="both"/>
            </w:pPr>
            <w:r>
              <w:rPr>
                <w:rFonts w:ascii="Times New Roman"/>
                <w:b w:val="false"/>
                <w:i w:val="false"/>
                <w:color w:val="000000"/>
                <w:sz w:val="20"/>
              </w:rPr>
              <w:t>и гибки заготовок, сборки, сварки, покраски нижней рамы</w:t>
            </w:r>
          </w:p>
          <w:p>
            <w:pPr>
              <w:spacing w:after="20"/>
              <w:ind w:left="20"/>
              <w:jc w:val="both"/>
            </w:pPr>
            <w:r>
              <w:rPr>
                <w:rFonts w:ascii="Times New Roman"/>
                <w:b w:val="false"/>
                <w:i w:val="false"/>
                <w:color w:val="000000"/>
                <w:sz w:val="20"/>
              </w:rPr>
              <w:t>и металлоконструкций кабины, а также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опорно-поворотного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б) для кранов грузоподъемностью не менее 100 тонн раскроя</w:t>
            </w:r>
          </w:p>
          <w:p>
            <w:pPr>
              <w:spacing w:after="20"/>
              <w:ind w:left="20"/>
              <w:jc w:val="both"/>
            </w:pPr>
            <w:r>
              <w:rPr>
                <w:rFonts w:ascii="Times New Roman"/>
                <w:b w:val="false"/>
                <w:i w:val="false"/>
                <w:color w:val="000000"/>
                <w:sz w:val="20"/>
              </w:rPr>
              <w:t>и гибки заготовок, сборки, сварки, покраски металлоконструкций кабины и нижней рамы, а также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опорно-поворотного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p>
        </w:tc>
      </w:tr>
    </w:tbl>
    <w:bookmarkStart w:name="z35" w:id="7"/>
    <w:p>
      <w:pPr>
        <w:spacing w:after="0"/>
        <w:ind w:left="0"/>
        <w:jc w:val="both"/>
      </w:pPr>
      <w:r>
        <w:rPr>
          <w:rFonts w:ascii="Times New Roman"/>
          <w:b w:val="false"/>
          <w:i w:val="false"/>
          <w:color w:val="000000"/>
          <w:sz w:val="28"/>
        </w:rPr>
        <w:t>
      2. В разделе VIII:</w:t>
      </w:r>
    </w:p>
    <w:bookmarkEnd w:id="7"/>
    <w:bookmarkStart w:name="z36" w:id="8"/>
    <w:p>
      <w:pPr>
        <w:spacing w:after="0"/>
        <w:ind w:left="0"/>
        <w:jc w:val="both"/>
      </w:pPr>
      <w:r>
        <w:rPr>
          <w:rFonts w:ascii="Times New Roman"/>
          <w:b w:val="false"/>
          <w:i w:val="false"/>
          <w:color w:val="000000"/>
          <w:sz w:val="28"/>
        </w:rPr>
        <w:t>
      после позиции "из 2715 00 000 0, из 3214 Герметики" дополнить позициями следующего содержания: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"3102</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азотные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3102 50 000 0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азотные: нитрат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3103</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фосфорные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3104</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калийные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3105 10 000 0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 </w:t>
            </w:r>
          </w:p>
          <w:p>
            <w:pPr>
              <w:spacing w:after="20"/>
              <w:ind w:left="20"/>
              <w:jc w:val="both"/>
            </w:pPr>
            <w:r>
              <w:rPr>
                <w:rFonts w:ascii="Times New Roman"/>
                <w:b w:val="false"/>
                <w:i w:val="false"/>
                <w:color w:val="000000"/>
                <w:sz w:val="20"/>
              </w:rPr>
              <w:t>
</w:t>
            </w:r>
            <w:r>
              <w:rPr>
                <w:rFonts w:ascii="Times New Roman"/>
                <w:b w:val="false"/>
                <w:i w:val="false"/>
                <w:color w:val="000000"/>
                <w:sz w:val="20"/>
              </w:rPr>
              <w:t>3105 90</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прочие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9" w:id="10"/>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производителя структурных подразделений </w:t>
            </w:r>
          </w:p>
          <w:p>
            <w:pPr>
              <w:spacing w:after="20"/>
              <w:ind w:left="20"/>
              <w:jc w:val="both"/>
            </w:pPr>
            <w:r>
              <w:rPr>
                <w:rFonts w:ascii="Times New Roman"/>
                <w:b w:val="false"/>
                <w:i w:val="false"/>
                <w:color w:val="000000"/>
                <w:sz w:val="20"/>
              </w:rPr>
              <w:t xml:space="preserve">и (или) аккредитованных лабораторий, отвечающих </w:t>
            </w:r>
          </w:p>
          <w:p>
            <w:pPr>
              <w:spacing w:after="20"/>
              <w:ind w:left="20"/>
              <w:jc w:val="both"/>
            </w:pPr>
            <w:r>
              <w:rPr>
                <w:rFonts w:ascii="Times New Roman"/>
                <w:b w:val="false"/>
                <w:i w:val="false"/>
                <w:color w:val="000000"/>
                <w:sz w:val="20"/>
              </w:rPr>
              <w:t>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флотация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галургия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кристаллизация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приллирование - 40 баллов;</w:t>
            </w:r>
          </w:p>
          <w:p>
            <w:pPr>
              <w:spacing w:after="20"/>
              <w:ind w:left="20"/>
              <w:jc w:val="both"/>
            </w:pPr>
            <w:r>
              <w:rPr>
                <w:rFonts w:ascii="Times New Roman"/>
                <w:b w:val="false"/>
                <w:i w:val="false"/>
                <w:color w:val="000000"/>
                <w:sz w:val="20"/>
              </w:rPr>
              <w:t>
грануляция - 30 баллов";</w:t>
            </w:r>
          </w:p>
        </w:tc>
      </w:tr>
    </w:tbl>
    <w:bookmarkStart w:name="z57" w:id="11"/>
    <w:p>
      <w:pPr>
        <w:spacing w:after="0"/>
        <w:ind w:left="0"/>
        <w:jc w:val="both"/>
      </w:pPr>
      <w:r>
        <w:rPr>
          <w:rFonts w:ascii="Times New Roman"/>
          <w:b w:val="false"/>
          <w:i w:val="false"/>
          <w:color w:val="000000"/>
          <w:sz w:val="28"/>
        </w:rPr>
        <w:t>
      позицию "из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из 3205 00 000 0, из 3208, из 3209, из 3210 00, из 3214, из 3215 Материалы лакокрасочные и аналогичные для нанесения покрытий, полиграфические краски и мастики из 3208, из 3210 00 Материалы лакокрасочные на основе сложных полиэфиров, акриловых или виниловых, эпоксидных полимеров в неводной среде; растворы из 3209 10 000 Материалы лакокрасочные на основе акриловых или виниловых полимеров в водной среде из 3907 Термопластики для горизонтальной разметки автомобильных дорог" в графе второй после абзаца пятого дополнить абзацем следующего содержания:</w:t>
      </w:r>
    </w:p>
    <w:bookmarkEnd w:id="11"/>
    <w:bookmarkStart w:name="z58" w:id="12"/>
    <w:p>
      <w:pPr>
        <w:spacing w:after="0"/>
        <w:ind w:left="0"/>
        <w:jc w:val="both"/>
      </w:pPr>
      <w:r>
        <w:rPr>
          <w:rFonts w:ascii="Times New Roman"/>
          <w:b w:val="false"/>
          <w:i w:val="false"/>
          <w:color w:val="000000"/>
          <w:sz w:val="28"/>
        </w:rPr>
        <w:t>
      "синтез – 100 баллов;";</w:t>
      </w:r>
    </w:p>
    <w:bookmarkEnd w:id="12"/>
    <w:bookmarkStart w:name="z59" w:id="13"/>
    <w:p>
      <w:pPr>
        <w:spacing w:after="0"/>
        <w:ind w:left="0"/>
        <w:jc w:val="both"/>
      </w:pPr>
      <w:r>
        <w:rPr>
          <w:rFonts w:ascii="Times New Roman"/>
          <w:b w:val="false"/>
          <w:i w:val="false"/>
          <w:color w:val="000000"/>
          <w:sz w:val="28"/>
        </w:rPr>
        <w:t>
      3. В разделе IX:</w:t>
      </w:r>
    </w:p>
    <w:bookmarkEnd w:id="13"/>
    <w:bookmarkStart w:name="z60" w:id="14"/>
    <w:p>
      <w:pPr>
        <w:spacing w:after="0"/>
        <w:ind w:left="0"/>
        <w:jc w:val="both"/>
      </w:pPr>
      <w:r>
        <w:rPr>
          <w:rFonts w:ascii="Times New Roman"/>
          <w:b w:val="false"/>
          <w:i w:val="false"/>
          <w:color w:val="000000"/>
          <w:sz w:val="28"/>
        </w:rPr>
        <w:t>
      после позиции "7605 11 000 0 Проволока алюминиевая, из алюминия нелегированного, с максимальным размером поперечного сечения более 7 мм" дополнить позицией следующего содержания: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1" w:id="15"/>
          <w:p>
            <w:pPr>
              <w:spacing w:after="20"/>
              <w:ind w:left="20"/>
              <w:jc w:val="both"/>
            </w:pPr>
            <w:r>
              <w:rPr>
                <w:rFonts w:ascii="Times New Roman"/>
                <w:b w:val="false"/>
                <w:i w:val="false"/>
                <w:color w:val="000000"/>
                <w:sz w:val="20"/>
              </w:rPr>
              <w:t>
"из 7605 29 000</w:t>
            </w:r>
          </w:p>
          <w:bookmarkEnd w:id="15"/>
          <w:p>
            <w:pPr>
              <w:spacing w:after="20"/>
              <w:ind w:left="20"/>
              <w:jc w:val="both"/>
            </w:pPr>
            <w:r>
              <w:rPr>
                <w:rFonts w:ascii="Times New Roman"/>
                <w:b w:val="false"/>
                <w:i w:val="false"/>
                <w:color w:val="000000"/>
                <w:sz w:val="20"/>
              </w:rPr>
              <w:t>
Проволока алюминиевая алюминиевых сплавов прочая</w:t>
            </w:r>
          </w:p>
        </w:tc>
        <w:tc>
          <w:tcPr>
            <w:tcW w:w="6150" w:type="dxa"/>
            <w:tcBorders/>
            <w:tcMar>
              <w:top w:w="15" w:type="dxa"/>
              <w:left w:w="15" w:type="dxa"/>
              <w:bottom w:w="15" w:type="dxa"/>
              <w:right w:w="15" w:type="dxa"/>
            </w:tcMar>
            <w:vAlign w:val="center"/>
          </w:tcPr>
          <w:bookmarkStart w:name="z62" w:id="16"/>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проволоки диаметром 0,5 – 1,9 мм;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территориях государств-членов сплава, слитка, катанки, проволоки диаметром 3 мм";</w:t>
            </w:r>
          </w:p>
          <w:p>
            <w:pPr>
              <w:spacing w:after="20"/>
              <w:ind w:left="20"/>
              <w:jc w:val="both"/>
            </w:pPr>
            <w:r>
              <w:rPr>
                <w:rFonts w:ascii="Times New Roman"/>
                <w:b w:val="false"/>
                <w:i w:val="false"/>
                <w:color w:val="000000"/>
                <w:sz w:val="20"/>
              </w:rPr>
              <w:t>
 </w:t>
            </w:r>
          </w:p>
        </w:tc>
      </w:tr>
    </w:tbl>
    <w:bookmarkStart w:name="z67" w:id="17"/>
    <w:p>
      <w:pPr>
        <w:spacing w:after="0"/>
        <w:ind w:left="0"/>
        <w:jc w:val="both"/>
      </w:pPr>
      <w:r>
        <w:rPr>
          <w:rFonts w:ascii="Times New Roman"/>
          <w:b w:val="false"/>
          <w:i w:val="false"/>
          <w:color w:val="000000"/>
          <w:sz w:val="28"/>
        </w:rPr>
        <w:t>
      после позиции "из 7614 90 000 0 Прочие тросы, скрученная проволока, плетеные шнуры и аналогичные изделия из алюминия без электрической изоляции (кроме проводов для воздушных линий электропередачи из алюминия без электрической изоляции)" дополнить позициями следующего содержания:</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8" w:id="18"/>
          <w:p>
            <w:pPr>
              <w:spacing w:after="20"/>
              <w:ind w:left="20"/>
              <w:jc w:val="both"/>
            </w:pPr>
            <w:r>
              <w:rPr>
                <w:rFonts w:ascii="Times New Roman"/>
                <w:b w:val="false"/>
                <w:i w:val="false"/>
                <w:color w:val="000000"/>
                <w:sz w:val="20"/>
              </w:rPr>
              <w:t>
"из 8402</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Котлы паровые и котлы паропроизводящие прочие; котлы, работающие с высокотемпературными органическими теплоносителями (ВОТ)</w:t>
            </w:r>
          </w:p>
          <w:p>
            <w:pPr>
              <w:spacing w:after="20"/>
              <w:ind w:left="20"/>
              <w:jc w:val="both"/>
            </w:pPr>
            <w:r>
              <w:rPr>
                <w:rFonts w:ascii="Times New Roman"/>
                <w:b w:val="false"/>
                <w:i w:val="false"/>
                <w:color w:val="000000"/>
                <w:sz w:val="20"/>
              </w:rPr>
              <w:t>
</w:t>
            </w:r>
            <w:r>
              <w:rPr>
                <w:rFonts w:ascii="Times New Roman"/>
                <w:b w:val="false"/>
                <w:i w:val="false"/>
                <w:color w:val="000000"/>
                <w:sz w:val="20"/>
              </w:rPr>
              <w:t>8403</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центрального отопления, кроме котлов товарной позиции 8402</w:t>
            </w:r>
          </w:p>
          <w:p>
            <w:pPr>
              <w:spacing w:after="20"/>
              <w:ind w:left="20"/>
              <w:jc w:val="both"/>
            </w:pPr>
            <w:r>
              <w:rPr>
                <w:rFonts w:ascii="Times New Roman"/>
                <w:b w:val="false"/>
                <w:i w:val="false"/>
                <w:color w:val="000000"/>
                <w:sz w:val="20"/>
              </w:rPr>
              <w:t>
</w:t>
            </w:r>
            <w:r>
              <w:rPr>
                <w:rFonts w:ascii="Times New Roman"/>
                <w:b w:val="false"/>
                <w:i w:val="false"/>
                <w:color w:val="000000"/>
                <w:sz w:val="20"/>
              </w:rPr>
              <w:t>8406</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w:t>
            </w:r>
          </w:p>
          <w:p>
            <w:pPr>
              <w:spacing w:after="20"/>
              <w:ind w:left="20"/>
              <w:jc w:val="both"/>
            </w:pPr>
            <w:r>
              <w:rPr>
                <w:rFonts w:ascii="Times New Roman"/>
                <w:b w:val="false"/>
                <w:i w:val="false"/>
                <w:color w:val="000000"/>
                <w:sz w:val="20"/>
              </w:rPr>
              <w:t>на водяном пару и турбины паровые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8410</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гидравлические</w:t>
            </w:r>
          </w:p>
          <w:p>
            <w:pPr>
              <w:spacing w:after="20"/>
              <w:ind w:left="20"/>
              <w:jc w:val="both"/>
            </w:pPr>
            <w:r>
              <w:rPr>
                <w:rFonts w:ascii="Times New Roman"/>
                <w:b w:val="false"/>
                <w:i w:val="false"/>
                <w:color w:val="000000"/>
                <w:sz w:val="20"/>
              </w:rPr>
              <w:t>и водяные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Гидротурбина мощностью менее 50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81 000</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газовые, кроме турбореактивных и турбовинтовых (мощностью до 34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82</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газовые, кроме турбореактивных и турбовинтовых (мощностью 35 МВт</w:t>
            </w:r>
          </w:p>
          <w:p>
            <w:pPr>
              <w:spacing w:after="20"/>
              <w:ind w:left="20"/>
              <w:jc w:val="both"/>
            </w:pPr>
            <w:r>
              <w:rPr>
                <w:rFonts w:ascii="Times New Roman"/>
                <w:b w:val="false"/>
                <w:i w:val="false"/>
                <w:color w:val="000000"/>
                <w:sz w:val="20"/>
              </w:rPr>
              <w:t>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8501</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Двигатели и генераторы электрические (кроме электрогенераторных установок)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85" w:id="1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10 лет &lt;2&gt;;</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включая поставку запчастей;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поверхности нагрева;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коллекторы;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w:t>
            </w:r>
          </w:p>
          <w:p>
            <w:pPr>
              <w:spacing w:after="20"/>
              <w:ind w:left="20"/>
              <w:jc w:val="both"/>
            </w:pPr>
            <w:r>
              <w:rPr>
                <w:rFonts w:ascii="Times New Roman"/>
                <w:b w:val="false"/>
                <w:i w:val="false"/>
                <w:color w:val="000000"/>
                <w:sz w:val="20"/>
              </w:rPr>
              <w:t>на территориях государств-членов всех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тягодутьевые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горелочно-топочные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изоляционные и обмуровочные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предохранительная аппаратура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поверхности нагрева;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коллекторы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всех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горелочно-топочные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изоляционные и обмуровочные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 и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предохранительная аппаратура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w:t>
            </w:r>
          </w:p>
          <w:p>
            <w:pPr>
              <w:spacing w:after="20"/>
              <w:ind w:left="20"/>
              <w:jc w:val="both"/>
            </w:pPr>
            <w:r>
              <w:rPr>
                <w:rFonts w:ascii="Times New Roman"/>
                <w:b w:val="false"/>
                <w:i w:val="false"/>
                <w:color w:val="000000"/>
                <w:sz w:val="20"/>
              </w:rPr>
              <w:t>и техническую документацию в объеме, достаточном</w:t>
            </w:r>
          </w:p>
          <w:p>
            <w:pPr>
              <w:spacing w:after="20"/>
              <w:ind w:left="20"/>
              <w:jc w:val="both"/>
            </w:pPr>
            <w:r>
              <w:rPr>
                <w:rFonts w:ascii="Times New Roman"/>
                <w:b w:val="false"/>
                <w:i w:val="false"/>
                <w:color w:val="000000"/>
                <w:sz w:val="20"/>
              </w:rPr>
              <w:t>для производства, модернизации и развития соответствующей продукции, а также запасных частей,</w:t>
            </w:r>
          </w:p>
          <w:p>
            <w:pPr>
              <w:spacing w:after="20"/>
              <w:ind w:left="20"/>
              <w:jc w:val="both"/>
            </w:pPr>
            <w:r>
              <w:rPr>
                <w:rFonts w:ascii="Times New Roman"/>
                <w:b w:val="false"/>
                <w:i w:val="false"/>
                <w:color w:val="000000"/>
                <w:sz w:val="20"/>
              </w:rPr>
              <w:t>на срок не менее 10 лет &lt;1&gt;;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а также производство и поставку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 и муфта;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фрезерование, шлифование, полировка) роторов, корпусных деталей и лопаточного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(детали, узлы,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и заводские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поковок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w:t>
            </w:r>
          </w:p>
          <w:p>
            <w:pPr>
              <w:spacing w:after="20"/>
              <w:ind w:left="20"/>
              <w:jc w:val="both"/>
            </w:pPr>
            <w:r>
              <w:rPr>
                <w:rFonts w:ascii="Times New Roman"/>
                <w:b w:val="false"/>
                <w:i w:val="false"/>
                <w:color w:val="000000"/>
                <w:sz w:val="20"/>
              </w:rPr>
              <w:t>и техническую документацию в объеме, достаточном</w:t>
            </w:r>
          </w:p>
          <w:p>
            <w:pPr>
              <w:spacing w:after="20"/>
              <w:ind w:left="20"/>
              <w:jc w:val="both"/>
            </w:pPr>
            <w:r>
              <w:rPr>
                <w:rFonts w:ascii="Times New Roman"/>
                <w:b w:val="false"/>
                <w:i w:val="false"/>
                <w:color w:val="000000"/>
                <w:sz w:val="20"/>
              </w:rPr>
              <w:t>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заготовка для валов и рабочих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валы и рабочие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автоматического управления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диагностические системы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закладных частей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аппарата направляющего;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монтажных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подшипника направляющий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покраска корпуса рабочего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рабочего колеса,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не допускается использование материалов (сырья) и комплектующих третьих стран</w:t>
            </w:r>
          </w:p>
          <w:p>
            <w:pPr>
              <w:spacing w:after="20"/>
              <w:ind w:left="20"/>
              <w:jc w:val="both"/>
            </w:pPr>
            <w:r>
              <w:rPr>
                <w:rFonts w:ascii="Times New Roman"/>
                <w:b w:val="false"/>
                <w:i w:val="false"/>
                <w:color w:val="000000"/>
                <w:sz w:val="20"/>
              </w:rPr>
              <w:t>в объеме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60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(до 31 декабря 2024);</w:t>
            </w:r>
          </w:p>
          <w:p>
            <w:pPr>
              <w:spacing w:after="20"/>
              <w:ind w:left="20"/>
              <w:jc w:val="both"/>
            </w:pPr>
            <w:r>
              <w:rPr>
                <w:rFonts w:ascii="Times New Roman"/>
                <w:b w:val="false"/>
                <w:i w:val="false"/>
                <w:color w:val="000000"/>
                <w:sz w:val="20"/>
              </w:rPr>
              <w:t>
</w:t>
            </w:r>
            <w:r>
              <w:rPr>
                <w:rFonts w:ascii="Times New Roman"/>
                <w:b w:val="false"/>
                <w:i w:val="false"/>
                <w:color w:val="000000"/>
                <w:sz w:val="20"/>
              </w:rPr>
              <w:t>50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(с 1 января 2025 г.);</w:t>
            </w:r>
          </w:p>
          <w:p>
            <w:pPr>
              <w:spacing w:after="20"/>
              <w:ind w:left="20"/>
              <w:jc w:val="both"/>
            </w:pPr>
            <w:r>
              <w:rPr>
                <w:rFonts w:ascii="Times New Roman"/>
                <w:b w:val="false"/>
                <w:i w:val="false"/>
                <w:color w:val="000000"/>
                <w:sz w:val="20"/>
              </w:rPr>
              <w:t>
</w:t>
            </w:r>
            <w:r>
              <w:rPr>
                <w:rFonts w:ascii="Times New Roman"/>
                <w:b w:val="false"/>
                <w:i w:val="false"/>
                <w:color w:val="000000"/>
                <w:sz w:val="20"/>
              </w:rPr>
              <w:t>40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(с 1 января 2028 г.)</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поковки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лопаточные аппараты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охлаждаемые и неохлаждаемые лопатки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сгорания (горелочные устройства, жаровые трубы, пламяперепускные патрубки, заслонки, газосборники, воспламенители);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защитных покрытий на лопатки газовых турбин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w:t>
            </w:r>
          </w:p>
          <w:p>
            <w:pPr>
              <w:spacing w:after="20"/>
              <w:ind w:left="20"/>
              <w:jc w:val="both"/>
            </w:pPr>
            <w:r>
              <w:rPr>
                <w:rFonts w:ascii="Times New Roman"/>
                <w:b w:val="false"/>
                <w:i w:val="false"/>
                <w:color w:val="000000"/>
                <w:sz w:val="20"/>
              </w:rPr>
              <w:t>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использования прав на основании лицензионного соглашения срок лицензии не должен быть менее 25 лет, лицензия должна предоставлять лицензиату из государств-членов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w:t>
            </w:r>
          </w:p>
          <w:p>
            <w:pPr>
              <w:spacing w:after="20"/>
              <w:ind w:left="20"/>
              <w:jc w:val="both"/>
            </w:pPr>
            <w:r>
              <w:rPr>
                <w:rFonts w:ascii="Times New Roman"/>
                <w:b w:val="false"/>
                <w:i w:val="false"/>
                <w:color w:val="000000"/>
                <w:sz w:val="20"/>
              </w:rPr>
              <w:t>с использованием баз данных, находящихся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предприятия на территории одного</w:t>
            </w:r>
          </w:p>
          <w:p>
            <w:pPr>
              <w:spacing w:after="20"/>
              <w:ind w:left="20"/>
              <w:jc w:val="both"/>
            </w:pPr>
            <w:r>
              <w:rPr>
                <w:rFonts w:ascii="Times New Roman"/>
                <w:b w:val="false"/>
                <w:i w:val="false"/>
                <w:color w:val="000000"/>
                <w:sz w:val="20"/>
              </w:rPr>
              <w:t>из государств-членов аттестованного в соответствии</w:t>
            </w:r>
          </w:p>
          <w:p>
            <w:pPr>
              <w:spacing w:after="20"/>
              <w:ind w:left="20"/>
              <w:jc w:val="both"/>
            </w:pPr>
            <w:r>
              <w:rPr>
                <w:rFonts w:ascii="Times New Roman"/>
                <w:b w:val="false"/>
                <w:i w:val="false"/>
                <w:color w:val="000000"/>
                <w:sz w:val="20"/>
              </w:rPr>
              <w:t>с ГОСТ Р 8.568-2017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10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изготовления или использование произведенных на территориях государств-членов следующих систем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электроснабжения (из кода ТН ВЭД 8536);</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 (из кода</w:t>
            </w:r>
          </w:p>
          <w:p>
            <w:pPr>
              <w:spacing w:after="20"/>
              <w:ind w:left="20"/>
              <w:jc w:val="both"/>
            </w:pPr>
            <w:r>
              <w:rPr>
                <w:rFonts w:ascii="Times New Roman"/>
                <w:b w:val="false"/>
                <w:i w:val="false"/>
                <w:color w:val="000000"/>
                <w:sz w:val="20"/>
              </w:rPr>
              <w:t>ТН ВЭД 9032).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государств-членов, за исключением Российской Федерации. Программное обеспечение должно исключать несанкционированный удаленный доступ </w:t>
            </w:r>
          </w:p>
          <w:p>
            <w:pPr>
              <w:spacing w:after="20"/>
              <w:ind w:left="20"/>
              <w:jc w:val="both"/>
            </w:pPr>
            <w:r>
              <w:rPr>
                <w:rFonts w:ascii="Times New Roman"/>
                <w:b w:val="false"/>
                <w:i w:val="false"/>
                <w:color w:val="000000"/>
                <w:sz w:val="20"/>
              </w:rPr>
              <w:t xml:space="preserve">к системам автоматического управления </w:t>
            </w:r>
          </w:p>
          <w:p>
            <w:pPr>
              <w:spacing w:after="20"/>
              <w:ind w:left="20"/>
              <w:jc w:val="both"/>
            </w:pPr>
            <w:r>
              <w:rPr>
                <w:rFonts w:ascii="Times New Roman"/>
                <w:b w:val="false"/>
                <w:i w:val="false"/>
                <w:color w:val="000000"/>
                <w:sz w:val="20"/>
              </w:rPr>
              <w:t xml:space="preserve">и несанкционированное дистанционное вмешательство </w:t>
            </w:r>
          </w:p>
          <w:p>
            <w:pPr>
              <w:spacing w:after="20"/>
              <w:ind w:left="20"/>
              <w:jc w:val="both"/>
            </w:pPr>
            <w:r>
              <w:rPr>
                <w:rFonts w:ascii="Times New Roman"/>
                <w:b w:val="false"/>
                <w:i w:val="false"/>
                <w:color w:val="000000"/>
                <w:sz w:val="20"/>
              </w:rPr>
              <w:t>в функционирование турбин.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механическая обработка (точение, сверление, расточка, нарезание резьбы, шлифование, полировка) роторов </w:t>
            </w:r>
          </w:p>
          <w:p>
            <w:pPr>
              <w:spacing w:after="20"/>
              <w:ind w:left="20"/>
              <w:jc w:val="both"/>
            </w:pPr>
            <w:r>
              <w:rPr>
                <w:rFonts w:ascii="Times New Roman"/>
                <w:b w:val="false"/>
                <w:i w:val="false"/>
                <w:color w:val="000000"/>
                <w:sz w:val="20"/>
              </w:rPr>
              <w:t>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поковки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лопаточные аппараты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охлаждаемые и неохлаждаемые лопатки турбины (включая изготовление литых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сгорания (горелочные устройства, жаровые трубы, пламяперепускные патрубки, заслонки, газосборники, воспламенители);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защитных покрытий на лопатки газовых турбин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p>
            <w:pPr>
              <w:spacing w:after="20"/>
              <w:ind w:left="20"/>
              <w:jc w:val="both"/>
            </w:pPr>
            <w:r>
              <w:rPr>
                <w:rFonts w:ascii="Times New Roman"/>
                <w:b w:val="false"/>
                <w:i w:val="false"/>
                <w:color w:val="000000"/>
                <w:sz w:val="20"/>
              </w:rPr>
              <w:t>на срок не менее 5 лет &lt;2&gt;;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листы статора 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стержневой или катушечной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вакуумная пропитка статора либо отдельных компонентов обмотки;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(фрезеровка, сверление отверстий,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p>
            <w:pPr>
              <w:spacing w:after="20"/>
              <w:ind w:left="20"/>
              <w:jc w:val="both"/>
            </w:pPr>
            <w:r>
              <w:rPr>
                <w:rFonts w:ascii="Times New Roman"/>
                <w:b w:val="false"/>
                <w:i w:val="false"/>
                <w:color w:val="000000"/>
                <w:sz w:val="20"/>
              </w:rPr>
              <w:t>
 </w:t>
            </w:r>
          </w:p>
        </w:tc>
      </w:tr>
    </w:tbl>
    <w:bookmarkStart w:name="z207" w:id="20"/>
    <w:p>
      <w:pPr>
        <w:spacing w:after="0"/>
        <w:ind w:left="0"/>
        <w:jc w:val="both"/>
      </w:pPr>
      <w:r>
        <w:rPr>
          <w:rFonts w:ascii="Times New Roman"/>
          <w:b w:val="false"/>
          <w:i w:val="false"/>
          <w:color w:val="000000"/>
          <w:sz w:val="28"/>
        </w:rPr>
        <w:t>
      после позиции "из 8502 Автономные генераторы электро-и тепловой энергии мощностью 30 – 200 Вт" дополнить позициями следующего содержания:</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8" w:id="21"/>
          <w:p>
            <w:pPr>
              <w:spacing w:after="20"/>
              <w:ind w:left="20"/>
              <w:jc w:val="both"/>
            </w:pPr>
            <w:r>
              <w:rPr>
                <w:rFonts w:ascii="Times New Roman"/>
                <w:b w:val="false"/>
                <w:i w:val="false"/>
                <w:color w:val="000000"/>
                <w:sz w:val="20"/>
              </w:rPr>
              <w:t>
"из 8502</w:t>
            </w:r>
          </w:p>
          <w:bookmarkEnd w:id="21"/>
          <w:p>
            <w:pPr>
              <w:spacing w:after="20"/>
              <w:ind w:left="20"/>
              <w:jc w:val="both"/>
            </w:pPr>
            <w:r>
              <w:rPr>
                <w:rFonts w:ascii="Times New Roman"/>
                <w:b w:val="false"/>
                <w:i w:val="false"/>
                <w:color w:val="000000"/>
                <w:sz w:val="20"/>
              </w:rPr>
              <w:t>
Детандер-генераторы жидкостные для сжиженного природного газа</w:t>
            </w:r>
          </w:p>
        </w:tc>
        <w:tc>
          <w:tcPr>
            <w:tcW w:w="6150" w:type="dxa"/>
            <w:tcBorders/>
            <w:tcMar>
              <w:top w:w="15" w:type="dxa"/>
              <w:left w:w="15" w:type="dxa"/>
              <w:bottom w:w="15" w:type="dxa"/>
              <w:right w:w="15" w:type="dxa"/>
            </w:tcMar>
            <w:vAlign w:val="center"/>
          </w:tcPr>
          <w:bookmarkStart w:name="z209" w:id="2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одной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продукции на специализированном криогенном испытательном стенде, расположенном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 оцениваемых в совокупности суммарным количеством баллов с 1 января 2023 г. - </w:t>
            </w:r>
          </w:p>
          <w:p>
            <w:pPr>
              <w:spacing w:after="20"/>
              <w:ind w:left="20"/>
              <w:jc w:val="both"/>
            </w:pPr>
            <w:r>
              <w:rPr>
                <w:rFonts w:ascii="Times New Roman"/>
                <w:b w:val="false"/>
                <w:i w:val="false"/>
                <w:color w:val="000000"/>
                <w:sz w:val="20"/>
              </w:rPr>
              <w:t xml:space="preserve">не менее 80 баллов, а с 1 января 2025 г. - не менее </w:t>
            </w:r>
          </w:p>
          <w:p>
            <w:pPr>
              <w:spacing w:after="20"/>
              <w:ind w:left="20"/>
              <w:jc w:val="both"/>
            </w:pPr>
            <w:r>
              <w:rPr>
                <w:rFonts w:ascii="Times New Roman"/>
                <w:b w:val="false"/>
                <w:i w:val="false"/>
                <w:color w:val="000000"/>
                <w:sz w:val="20"/>
              </w:rPr>
              <w:t>90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детандер-генератор жидкостной, изготовленный </w:t>
            </w:r>
          </w:p>
          <w:p>
            <w:pPr>
              <w:spacing w:after="20"/>
              <w:ind w:left="20"/>
              <w:jc w:val="both"/>
            </w:pPr>
            <w:r>
              <w:rPr>
                <w:rFonts w:ascii="Times New Roman"/>
                <w:b w:val="false"/>
                <w:i w:val="false"/>
                <w:color w:val="000000"/>
                <w:sz w:val="20"/>
              </w:rPr>
              <w:t>с учетом требований ГОСТ 32601 и (или) стандарта</w:t>
            </w:r>
          </w:p>
          <w:p>
            <w:pPr>
              <w:spacing w:after="20"/>
              <w:ind w:left="20"/>
              <w:jc w:val="both"/>
            </w:pPr>
            <w:r>
              <w:rPr>
                <w:rFonts w:ascii="Times New Roman"/>
                <w:b w:val="false"/>
                <w:i w:val="false"/>
                <w:color w:val="000000"/>
                <w:sz w:val="20"/>
              </w:rPr>
              <w:t>СТО ИНТИ S.10.1 - 2020;</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неразрушающих контроль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фрезерование, сверление, расточка, нарезание, резьбы, шлифование, полировка)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(деталей корпуса и проточной части, детали обвязки)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товара иностранных деталей, узлов </w:t>
            </w:r>
          </w:p>
          <w:p>
            <w:pPr>
              <w:spacing w:after="20"/>
              <w:ind w:left="20"/>
              <w:jc w:val="both"/>
            </w:pPr>
            <w:r>
              <w:rPr>
                <w:rFonts w:ascii="Times New Roman"/>
                <w:b w:val="false"/>
                <w:i w:val="false"/>
                <w:color w:val="000000"/>
                <w:sz w:val="20"/>
              </w:rPr>
              <w:t>и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31 декабря 2024 г. - не более 20 процентов </w:t>
            </w:r>
          </w:p>
          <w:p>
            <w:pPr>
              <w:spacing w:after="20"/>
              <w:ind w:left="20"/>
              <w:jc w:val="both"/>
            </w:pPr>
            <w:r>
              <w:rPr>
                <w:rFonts w:ascii="Times New Roman"/>
                <w:b w:val="false"/>
                <w:i w:val="false"/>
                <w:color w:val="000000"/>
                <w:sz w:val="20"/>
              </w:rPr>
              <w:t>от стоимости всех узлов и комплектующих, использованных при производстве товаров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2025 г. - не более 15 процентов от стоимости всех узлов и комплектующих, использованных при производстве товаров - 20 баллов";</w:t>
            </w:r>
          </w:p>
          <w:p>
            <w:pPr>
              <w:spacing w:after="20"/>
              <w:ind w:left="20"/>
              <w:jc w:val="both"/>
            </w:pPr>
            <w:r>
              <w:rPr>
                <w:rFonts w:ascii="Times New Roman"/>
                <w:b w:val="false"/>
                <w:i w:val="false"/>
                <w:color w:val="000000"/>
                <w:sz w:val="20"/>
              </w:rPr>
              <w:t>
 </w:t>
            </w:r>
          </w:p>
        </w:tc>
      </w:tr>
    </w:tbl>
    <w:bookmarkStart w:name="z225" w:id="23"/>
    <w:p>
      <w:pPr>
        <w:spacing w:after="0"/>
        <w:ind w:left="0"/>
        <w:jc w:val="both"/>
      </w:pPr>
      <w:r>
        <w:rPr>
          <w:rFonts w:ascii="Times New Roman"/>
          <w:b w:val="false"/>
          <w:i w:val="false"/>
          <w:color w:val="000000"/>
          <w:sz w:val="28"/>
        </w:rPr>
        <w:t>
      после позиции "8532 10 000 0 Конденсаторы специального назначения и косинусные (КЭП(Ф); КЭП; КЭС; КЭ; КПС) 8532 29 000 0</w:t>
      </w:r>
    </w:p>
    <w:bookmarkEnd w:id="23"/>
    <w:bookmarkStart w:name="z226" w:id="24"/>
    <w:p>
      <w:pPr>
        <w:spacing w:after="0"/>
        <w:ind w:left="0"/>
        <w:jc w:val="both"/>
      </w:pPr>
      <w:r>
        <w:rPr>
          <w:rFonts w:ascii="Times New Roman"/>
          <w:b w:val="false"/>
          <w:i w:val="false"/>
          <w:color w:val="000000"/>
          <w:sz w:val="28"/>
        </w:rPr>
        <w:t>
      Конденсаторы (электротермические, связи) 8532 90 000 0 Подставки изолирующие 8537 10 980 0 Установки конденсаторные низковольтные, батареи статических конденсаторов мощностью свыше 72,5 кВ 8537 20 920 0 Установки конденсаторные высоковольтные, батареи статических конденсаторов мощностью до 72,5 кВ" дополнить позицией следующего содержания:</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7" w:id="25"/>
          <w:p>
            <w:pPr>
              <w:spacing w:after="20"/>
              <w:ind w:left="20"/>
              <w:jc w:val="both"/>
            </w:pPr>
            <w:r>
              <w:rPr>
                <w:rFonts w:ascii="Times New Roman"/>
                <w:b w:val="false"/>
                <w:i w:val="false"/>
                <w:color w:val="000000"/>
                <w:sz w:val="20"/>
              </w:rPr>
              <w:t xml:space="preserve">
"из 8537 Энергоэффективное устройство интеллектуального управления электродвигателем </w:t>
            </w:r>
          </w:p>
          <w:bookmarkEnd w:id="25"/>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28" w:id="26"/>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bookmarkEnd w:id="26"/>
          <w:p>
            <w:pPr>
              <w:spacing w:after="20"/>
              <w:ind w:left="20"/>
              <w:jc w:val="both"/>
            </w:pPr>
            <w:r>
              <w:rPr>
                <w:rFonts w:ascii="Times New Roman"/>
                <w:b w:val="false"/>
                <w:i w:val="false"/>
                <w:color w:val="000000"/>
                <w:sz w:val="20"/>
              </w:rPr>
              <w:t>на срок не менее 5 лет &lt;2&gt;;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w:t>
            </w:r>
          </w:p>
          <w:p>
            <w:pPr>
              <w:spacing w:after="20"/>
              <w:ind w:left="20"/>
              <w:jc w:val="both"/>
            </w:pPr>
            <w:r>
              <w:rPr>
                <w:rFonts w:ascii="Times New Roman"/>
                <w:b w:val="false"/>
                <w:i w:val="false"/>
                <w:color w:val="000000"/>
                <w:sz w:val="20"/>
              </w:rPr>
              <w:t>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10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территориях государств-членов изготовления или использования произведенных </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выключатель (из кода ТН ВЭД 8536);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трансформаторы тока и трансформаторы напряжения</w:t>
            </w:r>
          </w:p>
          <w:p>
            <w:pPr>
              <w:spacing w:after="20"/>
              <w:ind w:left="20"/>
              <w:jc w:val="both"/>
            </w:pPr>
            <w:r>
              <w:rPr>
                <w:rFonts w:ascii="Times New Roman"/>
                <w:b w:val="false"/>
                <w:i w:val="false"/>
                <w:color w:val="000000"/>
                <w:sz w:val="20"/>
              </w:rPr>
              <w:t>(из кода ТН ВЭД 8504);</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(блоки, терминалы, шкафы) релейной защиты, автоматики и управления (из кода ТН ВЭД 8537);</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металлоконструкции (оболочка, корпус)".</w:t>
            </w:r>
          </w:p>
          <w:p>
            <w:pPr>
              <w:spacing w:after="20"/>
              <w:ind w:left="20"/>
              <w:jc w:val="both"/>
            </w:pPr>
            <w:r>
              <w:rPr>
                <w:rFonts w:ascii="Times New Roman"/>
                <w:b w:val="false"/>
                <w:i w:val="false"/>
                <w:color w:val="000000"/>
                <w:sz w:val="20"/>
              </w:rPr>
              <w:t>
 </w:t>
            </w:r>
          </w:p>
        </w:tc>
      </w:tr>
    </w:tbl>
    <w:bookmarkStart w:name="z236" w:id="27"/>
    <w:p>
      <w:pPr>
        <w:spacing w:after="0"/>
        <w:ind w:left="0"/>
        <w:jc w:val="both"/>
      </w:pPr>
      <w:r>
        <w:rPr>
          <w:rFonts w:ascii="Times New Roman"/>
          <w:b w:val="false"/>
          <w:i w:val="false"/>
          <w:color w:val="000000"/>
          <w:sz w:val="28"/>
        </w:rPr>
        <w:t>
      4. В разделе XI:</w:t>
      </w:r>
    </w:p>
    <w:bookmarkEnd w:id="27"/>
    <w:bookmarkStart w:name="z237" w:id="28"/>
    <w:p>
      <w:pPr>
        <w:spacing w:after="0"/>
        <w:ind w:left="0"/>
        <w:jc w:val="both"/>
      </w:pPr>
      <w:r>
        <w:rPr>
          <w:rFonts w:ascii="Times New Roman"/>
          <w:b w:val="false"/>
          <w:i w:val="false"/>
          <w:color w:val="000000"/>
          <w:sz w:val="28"/>
        </w:rPr>
        <w:t>
      после позиции "из 8421 19 200 1 Центрифуги, центробежные сепараторы, используемые в лабораториях, для медицинской промышленности" дополнить позицией следующего содержания:</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8" w:id="29"/>
          <w:p>
            <w:pPr>
              <w:spacing w:after="20"/>
              <w:ind w:left="20"/>
              <w:jc w:val="both"/>
            </w:pPr>
            <w:r>
              <w:rPr>
                <w:rFonts w:ascii="Times New Roman"/>
                <w:b w:val="false"/>
                <w:i w:val="false"/>
                <w:color w:val="000000"/>
                <w:sz w:val="20"/>
              </w:rPr>
              <w:t>
"из 8421</w:t>
            </w:r>
          </w:p>
          <w:bookmarkEnd w:id="29"/>
          <w:p>
            <w:pPr>
              <w:spacing w:after="20"/>
              <w:ind w:left="20"/>
              <w:jc w:val="both"/>
            </w:pPr>
            <w:r>
              <w:rPr>
                <w:rFonts w:ascii="Times New Roman"/>
                <w:b w:val="false"/>
                <w:i w:val="false"/>
                <w:color w:val="000000"/>
                <w:sz w:val="20"/>
              </w:rPr>
              <w:t>
Центрифуги медицинские</w:t>
            </w:r>
          </w:p>
        </w:tc>
        <w:tc>
          <w:tcPr>
            <w:tcW w:w="6150" w:type="dxa"/>
            <w:tcBorders/>
            <w:tcMar>
              <w:top w:w="15" w:type="dxa"/>
              <w:left w:w="15" w:type="dxa"/>
              <w:bottom w:w="15" w:type="dxa"/>
              <w:right w:w="15" w:type="dxa"/>
            </w:tcMar>
            <w:vAlign w:val="center"/>
          </w:tcPr>
          <w:bookmarkStart w:name="z239" w:id="3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30"/>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использованных</w:t>
            </w:r>
          </w:p>
          <w:p>
            <w:pPr>
              <w:spacing w:after="20"/>
              <w:ind w:left="20"/>
              <w:jc w:val="both"/>
            </w:pPr>
            <w:r>
              <w:rPr>
                <w:rFonts w:ascii="Times New Roman"/>
                <w:b w:val="false"/>
                <w:i w:val="false"/>
                <w:color w:val="000000"/>
                <w:sz w:val="20"/>
              </w:rPr>
              <w:t>при производстве,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w:t>
            </w:r>
          </w:p>
          <w:p>
            <w:pPr>
              <w:spacing w:after="20"/>
              <w:ind w:left="20"/>
              <w:jc w:val="both"/>
            </w:pPr>
            <w:r>
              <w:rPr>
                <w:rFonts w:ascii="Times New Roman"/>
                <w:b w:val="false"/>
                <w:i w:val="false"/>
                <w:color w:val="000000"/>
                <w:sz w:val="20"/>
              </w:rPr>
              <w:t>не менее 5-ти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w:t>
            </w:r>
          </w:p>
          <w:p>
            <w:pPr>
              <w:spacing w:after="20"/>
              <w:ind w:left="20"/>
              <w:jc w:val="both"/>
            </w:pPr>
            <w:r>
              <w:rPr>
                <w:rFonts w:ascii="Times New Roman"/>
                <w:b w:val="false"/>
                <w:i w:val="false"/>
                <w:color w:val="000000"/>
                <w:sz w:val="20"/>
              </w:rPr>
              <w:t>
 </w:t>
            </w:r>
          </w:p>
        </w:tc>
      </w:tr>
    </w:tbl>
    <w:bookmarkStart w:name="z255" w:id="31"/>
    <w:p>
      <w:pPr>
        <w:spacing w:after="0"/>
        <w:ind w:left="0"/>
        <w:jc w:val="both"/>
      </w:pPr>
      <w:r>
        <w:rPr>
          <w:rFonts w:ascii="Times New Roman"/>
          <w:b w:val="false"/>
          <w:i w:val="false"/>
          <w:color w:val="000000"/>
          <w:sz w:val="28"/>
        </w:rPr>
        <w:t>
      после позиции "из 9018 19 900 0 Амплификаторы детектирующие для обеспечения исследований методом полимеразной цепной реакции в режиме реального времени из 9018 19 900 0 Аппараты для выделения нуклеиновых кислот; прибор для проведения ПЦР-диагностики в режиме реального времени плашечного типа; интегрированная платформа для проведения ПЦР-диагностики в автоматическом режиме" дополнить позицией следующего содержания:</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6" w:id="32"/>
          <w:p>
            <w:pPr>
              <w:spacing w:after="20"/>
              <w:ind w:left="20"/>
              <w:jc w:val="both"/>
            </w:pPr>
            <w:r>
              <w:rPr>
                <w:rFonts w:ascii="Times New Roman"/>
                <w:b w:val="false"/>
                <w:i w:val="false"/>
                <w:color w:val="000000"/>
                <w:sz w:val="20"/>
              </w:rPr>
              <w:t>
"из 9018 20 000 0</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Фотополимеризаторы стоматологические светодиодные</w:t>
            </w:r>
          </w:p>
          <w:p>
            <w:pPr>
              <w:spacing w:after="20"/>
              <w:ind w:left="20"/>
              <w:jc w:val="both"/>
            </w:pPr>
            <w:r>
              <w:rPr>
                <w:rFonts w:ascii="Times New Roman"/>
                <w:b w:val="false"/>
                <w:i w:val="false"/>
                <w:color w:val="000000"/>
                <w:sz w:val="20"/>
              </w:rPr>
              <w:t>для полимеризации облицовочных светочувствительных материалов, проводные; лампы (аппараты)</w:t>
            </w:r>
          </w:p>
          <w:p>
            <w:pPr>
              <w:spacing w:after="20"/>
              <w:ind w:left="20"/>
              <w:jc w:val="both"/>
            </w:pPr>
            <w:r>
              <w:rPr>
                <w:rFonts w:ascii="Times New Roman"/>
                <w:b w:val="false"/>
                <w:i w:val="false"/>
                <w:color w:val="000000"/>
                <w:sz w:val="20"/>
              </w:rPr>
              <w:t>для световой полимеризации, стоматологические фотоактиваторы (фотополимеризаторы), лампы для реставрации зубов, лампы для полимеризации реставрационного пломбировочного композитного материала, лампы (аппараты) для трансиллюминации, лампы для оральной фотодезинфекции, стоматологические оранжевые лампы, стоматологические UVA лампы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58" w:id="33"/>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bookmarkEnd w:id="33"/>
          <w:p>
            <w:pPr>
              <w:spacing w:after="20"/>
              <w:ind w:left="20"/>
              <w:jc w:val="both"/>
            </w:pPr>
            <w:r>
              <w:rPr>
                <w:rFonts w:ascii="Times New Roman"/>
                <w:b w:val="false"/>
                <w:i w:val="false"/>
                <w:color w:val="000000"/>
                <w:sz w:val="20"/>
              </w:rPr>
              <w:t>и конструкторскую документацию в объеме, достаточном для производства соответствующей продукции на срок не менее</w:t>
            </w:r>
          </w:p>
          <w:p>
            <w:pPr>
              <w:spacing w:after="20"/>
              <w:ind w:left="20"/>
              <w:jc w:val="both"/>
            </w:pPr>
            <w:r>
              <w:rPr>
                <w:rFonts w:ascii="Times New Roman"/>
                <w:b w:val="false"/>
                <w:i w:val="false"/>
                <w:color w:val="000000"/>
                <w:sz w:val="20"/>
              </w:rPr>
              <w:t>5 лет &lt;8&gt;;</w:t>
            </w:r>
          </w:p>
          <w:p>
            <w:pPr>
              <w:spacing w:after="20"/>
              <w:ind w:left="20"/>
              <w:jc w:val="both"/>
            </w:pPr>
            <w:r>
              <w:rPr>
                <w:rFonts w:ascii="Times New Roman"/>
                <w:b w:val="false"/>
                <w:i w:val="false"/>
                <w:color w:val="000000"/>
                <w:sz w:val="20"/>
              </w:rPr>
              <w:t>
соблюдение процентной доли стоимости материалов, использованных при производстве товара происхождения третьих стран – не более 40 процентов цены товара";</w:t>
            </w:r>
          </w:p>
        </w:tc>
      </w:tr>
    </w:tbl>
    <w:bookmarkStart w:name="z259" w:id="34"/>
    <w:p>
      <w:pPr>
        <w:spacing w:after="0"/>
        <w:ind w:left="0"/>
        <w:jc w:val="both"/>
      </w:pPr>
      <w:r>
        <w:rPr>
          <w:rFonts w:ascii="Times New Roman"/>
          <w:b w:val="false"/>
          <w:i w:val="false"/>
          <w:color w:val="000000"/>
          <w:sz w:val="28"/>
        </w:rPr>
        <w:t>
      после позиции "из 9022 21 000 0 Аппараты, основанные на использовании альфа-, бета- или гамма-излучений, применяемые в медицинских целях, включая хирургию, стоматологию, ветеринарию" дополнить позициями следующего содержания:</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0" w:id="35"/>
          <w:p>
            <w:pPr>
              <w:spacing w:after="20"/>
              <w:ind w:left="20"/>
              <w:jc w:val="both"/>
            </w:pPr>
            <w:r>
              <w:rPr>
                <w:rFonts w:ascii="Times New Roman"/>
                <w:b w:val="false"/>
                <w:i w:val="false"/>
                <w:color w:val="000000"/>
                <w:sz w:val="20"/>
              </w:rPr>
              <w:t>
"из 9022 21 000 0</w:t>
            </w:r>
          </w:p>
          <w:bookmarkEnd w:id="35"/>
          <w:p>
            <w:pPr>
              <w:spacing w:after="20"/>
              <w:ind w:left="20"/>
              <w:jc w:val="both"/>
            </w:pPr>
            <w:r>
              <w:rPr>
                <w:rFonts w:ascii="Times New Roman"/>
                <w:b w:val="false"/>
                <w:i w:val="false"/>
                <w:color w:val="000000"/>
                <w:sz w:val="20"/>
              </w:rPr>
              <w:t>
Аппараты для машинной обработки (пломбирования) корневых каналов зубов</w:t>
            </w:r>
          </w:p>
        </w:tc>
        <w:tc>
          <w:tcPr>
            <w:tcW w:w="6150" w:type="dxa"/>
            <w:tcBorders/>
            <w:tcMar>
              <w:top w:w="15" w:type="dxa"/>
              <w:left w:w="15" w:type="dxa"/>
              <w:bottom w:w="15" w:type="dxa"/>
              <w:right w:w="15" w:type="dxa"/>
            </w:tcMar>
            <w:vAlign w:val="center"/>
          </w:tcPr>
          <w:bookmarkStart w:name="z261" w:id="36"/>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bookmarkEnd w:id="36"/>
          <w:p>
            <w:pPr>
              <w:spacing w:after="20"/>
              <w:ind w:left="20"/>
              <w:jc w:val="both"/>
            </w:pPr>
            <w:r>
              <w:rPr>
                <w:rFonts w:ascii="Times New Roman"/>
                <w:b w:val="false"/>
                <w:i w:val="false"/>
                <w:color w:val="000000"/>
                <w:sz w:val="20"/>
              </w:rPr>
              <w:t xml:space="preserve">и конструкторскую документацию в объеме, достаточном для производства соответствующей продукции на срок </w:t>
            </w:r>
          </w:p>
          <w:p>
            <w:pPr>
              <w:spacing w:after="20"/>
              <w:ind w:left="20"/>
              <w:jc w:val="both"/>
            </w:pPr>
            <w:r>
              <w:rPr>
                <w:rFonts w:ascii="Times New Roman"/>
                <w:b w:val="false"/>
                <w:i w:val="false"/>
                <w:color w:val="000000"/>
                <w:sz w:val="20"/>
              </w:rPr>
              <w:t>не менее 5 лет &lt;8&gt;;</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40 процентов цены товара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63" w:id="37"/>
          <w:p>
            <w:pPr>
              <w:spacing w:after="20"/>
              <w:ind w:left="20"/>
              <w:jc w:val="both"/>
            </w:pPr>
            <w:r>
              <w:rPr>
                <w:rFonts w:ascii="Times New Roman"/>
                <w:b w:val="false"/>
                <w:i w:val="false"/>
                <w:color w:val="000000"/>
                <w:sz w:val="20"/>
              </w:rPr>
              <w:t>
из 9022 21 000 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для определения рабочей длины корневого канала зуба; многофункциональный эндодонтический аппарат для апекслокации, электроодонтодиагностики и определения толщины надпульпарного дентина; аппарат для освещения рабочей зоны при стоматологическом лечении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65" w:id="3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w:t>
            </w:r>
          </w:p>
          <w:bookmarkEnd w:id="38"/>
          <w:p>
            <w:pPr>
              <w:spacing w:after="20"/>
              <w:ind w:left="20"/>
              <w:jc w:val="both"/>
            </w:pPr>
            <w:r>
              <w:rPr>
                <w:rFonts w:ascii="Times New Roman"/>
                <w:b w:val="false"/>
                <w:i w:val="false"/>
                <w:color w:val="000000"/>
                <w:sz w:val="20"/>
              </w:rPr>
              <w:t>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40 процентов цены товара".</w:t>
            </w:r>
          </w:p>
        </w:tc>
      </w:tr>
    </w:tbl>
    <w:bookmarkStart w:name="z266" w:id="39"/>
    <w:p>
      <w:pPr>
        <w:spacing w:after="0"/>
        <w:ind w:left="0"/>
        <w:jc w:val="both"/>
      </w:pPr>
      <w:r>
        <w:rPr>
          <w:rFonts w:ascii="Times New Roman"/>
          <w:b w:val="false"/>
          <w:i w:val="false"/>
          <w:color w:val="000000"/>
          <w:sz w:val="28"/>
        </w:rPr>
        <w:t>
      5. В разделе XII после позиции "6810 Изделия из цемента, бетона или искусственного камня, неармированные или армированные" дополнить позицией следующего содержания:</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7" w:id="40"/>
          <w:p>
            <w:pPr>
              <w:spacing w:after="20"/>
              <w:ind w:left="20"/>
              <w:jc w:val="both"/>
            </w:pPr>
            <w:r>
              <w:rPr>
                <w:rFonts w:ascii="Times New Roman"/>
                <w:b w:val="false"/>
                <w:i w:val="false"/>
                <w:color w:val="000000"/>
                <w:sz w:val="20"/>
              </w:rPr>
              <w:t>
"7016</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Блоки для мощения, плиты, кирпичи, плитки и прочие изделия из прессованного или литого стекла, армированные или неармированные, используемые</w:t>
            </w:r>
          </w:p>
          <w:p>
            <w:pPr>
              <w:spacing w:after="20"/>
              <w:ind w:left="20"/>
              <w:jc w:val="both"/>
            </w:pPr>
            <w:r>
              <w:rPr>
                <w:rFonts w:ascii="Times New Roman"/>
                <w:b w:val="false"/>
                <w:i w:val="false"/>
                <w:color w:val="000000"/>
                <w:sz w:val="20"/>
              </w:rPr>
              <w:t>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w:t>
            </w:r>
          </w:p>
          <w:p>
            <w:pPr>
              <w:spacing w:after="20"/>
              <w:ind w:left="20"/>
              <w:jc w:val="both"/>
            </w:pPr>
            <w:r>
              <w:rPr>
                <w:rFonts w:ascii="Times New Roman"/>
                <w:b w:val="false"/>
                <w:i w:val="false"/>
                <w:color w:val="000000"/>
                <w:sz w:val="20"/>
              </w:rPr>
              <w:t>в виде оболочек или других форм</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69" w:id="41"/>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переработка исходного стекла и изготовление стеклянной шихты для производства блоков пеностекла;</w:t>
            </w:r>
          </w:p>
          <w:p>
            <w:pPr>
              <w:spacing w:after="20"/>
              <w:ind w:left="20"/>
              <w:jc w:val="both"/>
            </w:pPr>
            <w:r>
              <w:rPr>
                <w:rFonts w:ascii="Times New Roman"/>
                <w:b w:val="false"/>
                <w:i w:val="false"/>
                <w:color w:val="000000"/>
                <w:sz w:val="20"/>
              </w:rPr>
              <w:t>
производство (вспенивание и отжиг) блоков пеностекла; изготовление теплоизоляционных изделий из пеностекла простой формы (плиты) и фасонных изделий сложной формы (скорлупы, сегменты, колена и пр.) методом механической обработки блоков пеностекла".</w:t>
            </w:r>
          </w:p>
        </w:tc>
      </w:tr>
    </w:tbl>
    <w:bookmarkStart w:name="z271" w:id="42"/>
    <w:p>
      <w:pPr>
        <w:spacing w:after="0"/>
        <w:ind w:left="0"/>
        <w:jc w:val="both"/>
      </w:pPr>
      <w:r>
        <w:rPr>
          <w:rFonts w:ascii="Times New Roman"/>
          <w:b w:val="false"/>
          <w:i w:val="false"/>
          <w:color w:val="000000"/>
          <w:sz w:val="28"/>
        </w:rPr>
        <w:t>
      6. В разделе XIII:</w:t>
      </w:r>
    </w:p>
    <w:bookmarkEnd w:id="42"/>
    <w:bookmarkStart w:name="z272" w:id="43"/>
    <w:p>
      <w:pPr>
        <w:spacing w:after="0"/>
        <w:ind w:left="0"/>
        <w:jc w:val="both"/>
      </w:pPr>
      <w:r>
        <w:rPr>
          <w:rFonts w:ascii="Times New Roman"/>
          <w:b w:val="false"/>
          <w:i w:val="false"/>
          <w:color w:val="000000"/>
          <w:sz w:val="28"/>
        </w:rPr>
        <w:t>
      после позиции "из 8413 70 Насосы центробежные, выполненные в соответствии с требованиями ГОСТ 32601-2013; насосы питательные и конденсатные; насосы двухстороннего хода типа Д и погружные канализационные производительностью свыше 2000 м3/ч" дополнить позицией следующего содержания:</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3" w:id="44"/>
          <w:p>
            <w:pPr>
              <w:spacing w:after="20"/>
              <w:ind w:left="20"/>
              <w:jc w:val="both"/>
            </w:pPr>
            <w:r>
              <w:rPr>
                <w:rFonts w:ascii="Times New Roman"/>
                <w:b w:val="false"/>
                <w:i w:val="false"/>
                <w:color w:val="000000"/>
                <w:sz w:val="20"/>
              </w:rPr>
              <w:t>
"из 8413 70</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Насосы центробежные технологические типов BB1, BB2, BB3, BB5</w:t>
            </w:r>
          </w:p>
          <w:p>
            <w:pPr>
              <w:spacing w:after="20"/>
              <w:ind w:left="20"/>
              <w:jc w:val="both"/>
            </w:pPr>
            <w:r>
              <w:rPr>
                <w:rFonts w:ascii="Times New Roman"/>
                <w:b w:val="false"/>
                <w:i w:val="false"/>
                <w:color w:val="000000"/>
                <w:sz w:val="20"/>
              </w:rPr>
              <w:t>и VS1/VS6</w:t>
            </w:r>
          </w:p>
          <w:p>
            <w:pPr>
              <w:spacing w:after="20"/>
              <w:ind w:left="20"/>
              <w:jc w:val="both"/>
            </w:pPr>
            <w:r>
              <w:rPr>
                <w:rFonts w:ascii="Times New Roman"/>
                <w:b w:val="false"/>
                <w:i w:val="false"/>
                <w:color w:val="000000"/>
                <w:sz w:val="20"/>
              </w:rPr>
              <w:t>
для крупнотоннажных производств сжиженного природного газа и агрегаты на их основе</w:t>
            </w:r>
          </w:p>
        </w:tc>
        <w:tc>
          <w:tcPr>
            <w:tcW w:w="6150" w:type="dxa"/>
            <w:tcBorders/>
            <w:tcMar>
              <w:top w:w="15" w:type="dxa"/>
              <w:left w:w="15" w:type="dxa"/>
              <w:bottom w:w="15" w:type="dxa"/>
              <w:right w:w="15" w:type="dxa"/>
            </w:tcMar>
            <w:vAlign w:val="center"/>
          </w:tcPr>
          <w:bookmarkStart w:name="z275" w:id="4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&lt;8&gt;;</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 изготовленный с учетом требований ГОСТ 32601</w:t>
            </w:r>
          </w:p>
          <w:p>
            <w:pPr>
              <w:spacing w:after="20"/>
              <w:ind w:left="20"/>
              <w:jc w:val="both"/>
            </w:pPr>
            <w:r>
              <w:rPr>
                <w:rFonts w:ascii="Times New Roman"/>
                <w:b w:val="false"/>
                <w:i w:val="false"/>
                <w:color w:val="000000"/>
                <w:sz w:val="20"/>
              </w:rPr>
              <w:t>и (или) стандарта СТО ИНТИ S.10.1 - 2020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насоса, работающий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w:t>
            </w:r>
          </w:p>
          <w:p>
            <w:pPr>
              <w:spacing w:after="20"/>
              <w:ind w:left="20"/>
              <w:jc w:val="both"/>
            </w:pPr>
            <w:r>
              <w:rPr>
                <w:rFonts w:ascii="Times New Roman"/>
                <w:b w:val="false"/>
                <w:i w:val="false"/>
                <w:color w:val="000000"/>
                <w:sz w:val="20"/>
              </w:rPr>
              <w:t>на территории государств-членов - 40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 контролю</w:t>
            </w:r>
          </w:p>
          <w:p>
            <w:pPr>
              <w:spacing w:after="20"/>
              <w:ind w:left="20"/>
              <w:jc w:val="both"/>
            </w:pPr>
            <w:r>
              <w:rPr>
                <w:rFonts w:ascii="Times New Roman"/>
                <w:b w:val="false"/>
                <w:i w:val="false"/>
                <w:color w:val="000000"/>
                <w:sz w:val="20"/>
              </w:rPr>
              <w:t>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расточка и (или) фрезеровка</w:t>
            </w:r>
          </w:p>
          <w:p>
            <w:pPr>
              <w:spacing w:after="20"/>
              <w:ind w:left="20"/>
              <w:jc w:val="both"/>
            </w:pPr>
            <w:r>
              <w:rPr>
                <w:rFonts w:ascii="Times New Roman"/>
                <w:b w:val="false"/>
                <w:i w:val="false"/>
                <w:color w:val="000000"/>
                <w:sz w:val="20"/>
              </w:rPr>
              <w:t xml:space="preserve">и (или) нарезание резьбы и(или) шлифование и (или) полировка) &lt;30&gt; на территории государств-членов - </w:t>
            </w:r>
          </w:p>
          <w:p>
            <w:pPr>
              <w:spacing w:after="20"/>
              <w:ind w:left="20"/>
              <w:jc w:val="both"/>
            </w:pPr>
            <w:r>
              <w:rPr>
                <w:rFonts w:ascii="Times New Roman"/>
                <w:b w:val="false"/>
                <w:i w:val="false"/>
                <w:color w:val="000000"/>
                <w:sz w:val="20"/>
              </w:rPr>
              <w:t>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рабочее колесо/направляющий аппарат (диффузор)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 на территории государств-членов - 30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w:t>
            </w:r>
          </w:p>
          <w:p>
            <w:pPr>
              <w:spacing w:after="20"/>
              <w:ind w:left="20"/>
              <w:jc w:val="both"/>
            </w:pPr>
            <w:r>
              <w:rPr>
                <w:rFonts w:ascii="Times New Roman"/>
                <w:b w:val="false"/>
                <w:i w:val="false"/>
                <w:color w:val="000000"/>
                <w:sz w:val="20"/>
              </w:rPr>
              <w:t>контролю 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 за исключением подрезки диаметра под требуемые параметры и(или) сверление и (или) расточка</w:t>
            </w:r>
          </w:p>
          <w:p>
            <w:pPr>
              <w:spacing w:after="20"/>
              <w:ind w:left="20"/>
              <w:jc w:val="both"/>
            </w:pPr>
            <w:r>
              <w:rPr>
                <w:rFonts w:ascii="Times New Roman"/>
                <w:b w:val="false"/>
                <w:i w:val="false"/>
                <w:color w:val="000000"/>
                <w:sz w:val="20"/>
              </w:rPr>
              <w:t>и (или) фрезеровка и (или) нарезание резьбы и (или) шлифование и(или) полировка) &lt;30&gt; на территории государств-членов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вал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и операций термообработки (при наличии) (закалка; нормализация; отпуск) &lt;30&gt; на территории государств-членов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 контролю</w:t>
            </w:r>
          </w:p>
          <w:p>
            <w:pPr>
              <w:spacing w:after="20"/>
              <w:ind w:left="20"/>
              <w:jc w:val="both"/>
            </w:pPr>
            <w:r>
              <w:rPr>
                <w:rFonts w:ascii="Times New Roman"/>
                <w:b w:val="false"/>
                <w:i w:val="false"/>
                <w:color w:val="000000"/>
                <w:sz w:val="20"/>
              </w:rPr>
              <w:t>на территории государств-членов - 15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и (или) расточка и (или) фрезеровка и (или) нарезание резьбы и (или) шлифование</w:t>
            </w:r>
          </w:p>
          <w:p>
            <w:pPr>
              <w:spacing w:after="20"/>
              <w:ind w:left="20"/>
              <w:jc w:val="both"/>
            </w:pPr>
            <w:r>
              <w:rPr>
                <w:rFonts w:ascii="Times New Roman"/>
                <w:b w:val="false"/>
                <w:i w:val="false"/>
                <w:color w:val="000000"/>
                <w:sz w:val="20"/>
              </w:rPr>
              <w:t>и (или) полировка) &lt;30&gt; на территории государств-членов - 45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детали статора насоса, под которыми понимаются компоненты, входящие в статор насоса,</w:t>
            </w:r>
          </w:p>
          <w:p>
            <w:pPr>
              <w:spacing w:after="20"/>
              <w:ind w:left="20"/>
              <w:jc w:val="both"/>
            </w:pPr>
            <w:r>
              <w:rPr>
                <w:rFonts w:ascii="Times New Roman"/>
                <w:b w:val="false"/>
                <w:i w:val="false"/>
                <w:color w:val="000000"/>
                <w:sz w:val="20"/>
              </w:rPr>
              <w:t>но не являющиеся корпусом, работающим под давлением (например, опорный корпус вертикальных насосов, внутренний корпус двухкорпусных насосов, корпуса подшипников, кронштейны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w:t>
            </w:r>
          </w:p>
          <w:p>
            <w:pPr>
              <w:spacing w:after="20"/>
              <w:ind w:left="20"/>
              <w:jc w:val="both"/>
            </w:pPr>
            <w:r>
              <w:rPr>
                <w:rFonts w:ascii="Times New Roman"/>
                <w:b w:val="false"/>
                <w:i w:val="false"/>
                <w:color w:val="000000"/>
                <w:sz w:val="20"/>
              </w:rPr>
              <w:t>на территории государств-членов - 25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w:t>
            </w:r>
          </w:p>
          <w:p>
            <w:pPr>
              <w:spacing w:after="20"/>
              <w:ind w:left="20"/>
              <w:jc w:val="both"/>
            </w:pPr>
            <w:r>
              <w:rPr>
                <w:rFonts w:ascii="Times New Roman"/>
                <w:b w:val="false"/>
                <w:i w:val="false"/>
                <w:color w:val="000000"/>
                <w:sz w:val="20"/>
              </w:rPr>
              <w:t>контролю 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и (или) расточка и (или) фрезеровка и (или) нарезание резьбы и (или) шлифование</w:t>
            </w:r>
          </w:p>
          <w:p>
            <w:pPr>
              <w:spacing w:after="20"/>
              <w:ind w:left="20"/>
              <w:jc w:val="both"/>
            </w:pPr>
            <w:r>
              <w:rPr>
                <w:rFonts w:ascii="Times New Roman"/>
                <w:b w:val="false"/>
                <w:i w:val="false"/>
                <w:color w:val="000000"/>
                <w:sz w:val="20"/>
              </w:rPr>
              <w:t>и (или) полировка) &lt;30&gt; на территории государств-членов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трубопроводной обвязки насоса (нарезка труб, гибка, сварка, неразрушающий контроль, применение арматуры и комплектующих (краны, задвижки,</w:t>
            </w:r>
          </w:p>
          <w:p>
            <w:pPr>
              <w:spacing w:after="20"/>
              <w:ind w:left="20"/>
              <w:jc w:val="both"/>
            </w:pPr>
            <w:r>
              <w:rPr>
                <w:rFonts w:ascii="Times New Roman"/>
                <w:b w:val="false"/>
                <w:i w:val="false"/>
                <w:color w:val="000000"/>
                <w:sz w:val="20"/>
              </w:rPr>
              <w:t>фланцы и пр.) отечественного производства) на территории государств-членов - 40 баллов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сборочные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сборочных операций ротора, балансировка ротора, и сборка насоса на территории государств-членов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антикоррозионных и других специальных покрытий на территории государств-членов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насоса комплектующих, произведенных на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концевые уплотнения; уплотнительные элементы - </w:t>
            </w:r>
          </w:p>
          <w:p>
            <w:pPr>
              <w:spacing w:after="20"/>
              <w:ind w:left="20"/>
              <w:jc w:val="both"/>
            </w:pPr>
            <w:r>
              <w:rPr>
                <w:rFonts w:ascii="Times New Roman"/>
                <w:b w:val="false"/>
                <w:i w:val="false"/>
                <w:color w:val="000000"/>
                <w:sz w:val="20"/>
              </w:rPr>
              <w:t>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подшипники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и их компоненты (КИП)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насосный агрегат &lt;30&gt;: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насоса или насосной части, произведенных на территории государств-членов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 и опорные конструкции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и(или) штамповка) &lt;30&gt; на территории государств-членов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технологических операций (сварка и (или) термообработка и(или) механическая обработка) &lt;30&gt;</w:t>
            </w:r>
          </w:p>
          <w:p>
            <w:pPr>
              <w:spacing w:after="20"/>
              <w:ind w:left="20"/>
              <w:jc w:val="both"/>
            </w:pPr>
            <w:r>
              <w:rPr>
                <w:rFonts w:ascii="Times New Roman"/>
                <w:b w:val="false"/>
                <w:i w:val="false"/>
                <w:color w:val="000000"/>
                <w:sz w:val="20"/>
              </w:rPr>
              <w:t>и сборочных операций на территории государств-членов</w:t>
            </w:r>
          </w:p>
          <w:p>
            <w:pPr>
              <w:spacing w:after="20"/>
              <w:ind w:left="20"/>
              <w:jc w:val="both"/>
            </w:pPr>
            <w:r>
              <w:rPr>
                <w:rFonts w:ascii="Times New Roman"/>
                <w:b w:val="false"/>
                <w:i w:val="false"/>
                <w:color w:val="000000"/>
                <w:sz w:val="20"/>
              </w:rPr>
              <w:t>- 50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трубопроводной обвязки агрегата (нарезка труб, гибка, сварка, неразрушающий контроль, применение арматуры и комплектующих (краны, задвижки, фланцы </w:t>
            </w:r>
          </w:p>
          <w:p>
            <w:pPr>
              <w:spacing w:after="20"/>
              <w:ind w:left="20"/>
              <w:jc w:val="both"/>
            </w:pPr>
            <w:r>
              <w:rPr>
                <w:rFonts w:ascii="Times New Roman"/>
                <w:b w:val="false"/>
                <w:i w:val="false"/>
                <w:color w:val="000000"/>
                <w:sz w:val="20"/>
              </w:rPr>
              <w:t>и пр.) отечественного производства) на территории государств-членов - 85 баллов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антикоррозионных и других специальных покрытий на территории государств-членов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сборочных операций агрегата (агрегатирование) на территории государств-членов</w:t>
            </w:r>
          </w:p>
          <w:p>
            <w:pPr>
              <w:spacing w:after="20"/>
              <w:ind w:left="20"/>
              <w:jc w:val="both"/>
            </w:pPr>
            <w:r>
              <w:rPr>
                <w:rFonts w:ascii="Times New Roman"/>
                <w:b w:val="false"/>
                <w:i w:val="false"/>
                <w:color w:val="000000"/>
                <w:sz w:val="20"/>
              </w:rPr>
              <w:t>- 30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в составе агрегата, включая параметрические испытания агрегата в сборе на территории государств-членов - 110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или применение в составе агрегата привода насоса (электродвигатель; дизельный двигатель </w:t>
            </w:r>
          </w:p>
          <w:p>
            <w:pPr>
              <w:spacing w:after="20"/>
              <w:ind w:left="20"/>
              <w:jc w:val="both"/>
            </w:pPr>
            <w:r>
              <w:rPr>
                <w:rFonts w:ascii="Times New Roman"/>
                <w:b w:val="false"/>
                <w:i w:val="false"/>
                <w:color w:val="000000"/>
                <w:sz w:val="20"/>
              </w:rPr>
              <w:t>и пр.), произведенного на территории государств-членов</w:t>
            </w:r>
          </w:p>
          <w:p>
            <w:pPr>
              <w:spacing w:after="20"/>
              <w:ind w:left="20"/>
              <w:jc w:val="both"/>
            </w:pPr>
            <w:r>
              <w:rPr>
                <w:rFonts w:ascii="Times New Roman"/>
                <w:b w:val="false"/>
                <w:i w:val="false"/>
                <w:color w:val="000000"/>
                <w:sz w:val="20"/>
              </w:rPr>
              <w:t>- 450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регулятора числа оборотов (преобразователь частоты или гидромуфта) или повышающей/понижающей трансмиссии (редуктор; мультьтипликатор и пр.), произведенных</w:t>
            </w:r>
          </w:p>
          <w:p>
            <w:pPr>
              <w:spacing w:after="20"/>
              <w:ind w:left="20"/>
              <w:jc w:val="both"/>
            </w:pPr>
            <w:r>
              <w:rPr>
                <w:rFonts w:ascii="Times New Roman"/>
                <w:b w:val="false"/>
                <w:i w:val="false"/>
                <w:color w:val="000000"/>
                <w:sz w:val="20"/>
              </w:rPr>
              <w:t>на территории государств-членов - 110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комплектующих,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муфта соединительная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и средства автоматики (КИП и А) и их компоненты; кабельная продукция - 55 баллов";</w:t>
            </w:r>
          </w:p>
          <w:p>
            <w:pPr>
              <w:spacing w:after="20"/>
              <w:ind w:left="20"/>
              <w:jc w:val="both"/>
            </w:pPr>
            <w:r>
              <w:rPr>
                <w:rFonts w:ascii="Times New Roman"/>
                <w:b w:val="false"/>
                <w:i w:val="false"/>
                <w:color w:val="000000"/>
                <w:sz w:val="20"/>
              </w:rPr>
              <w:t>
 </w:t>
            </w:r>
          </w:p>
        </w:tc>
      </w:tr>
    </w:tbl>
    <w:bookmarkStart w:name="z321" w:id="46"/>
    <w:p>
      <w:pPr>
        <w:spacing w:after="0"/>
        <w:ind w:left="0"/>
        <w:jc w:val="both"/>
      </w:pPr>
      <w:r>
        <w:rPr>
          <w:rFonts w:ascii="Times New Roman"/>
          <w:b w:val="false"/>
          <w:i w:val="false"/>
          <w:color w:val="000000"/>
          <w:sz w:val="28"/>
        </w:rPr>
        <w:t>
      после позиции "из 8414 80 Насосы воздушные, воздушные или газовые компрессоры, вентиляционные или рециркуляционные вытяжные колпаки или шкафы с вентилятором, с фильтрами или без фильтров, прочие" дополнить позицией следующего содержания:</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2" w:id="47"/>
          <w:p>
            <w:pPr>
              <w:spacing w:after="20"/>
              <w:ind w:left="20"/>
              <w:jc w:val="both"/>
            </w:pPr>
            <w:r>
              <w:rPr>
                <w:rFonts w:ascii="Times New Roman"/>
                <w:b w:val="false"/>
                <w:i w:val="false"/>
                <w:color w:val="000000"/>
                <w:sz w:val="20"/>
              </w:rPr>
              <w:t>
"из 8414 80</w:t>
            </w:r>
          </w:p>
          <w:bookmarkEnd w:id="47"/>
          <w:p>
            <w:pPr>
              <w:spacing w:after="20"/>
              <w:ind w:left="20"/>
              <w:jc w:val="both"/>
            </w:pPr>
            <w:r>
              <w:rPr>
                <w:rFonts w:ascii="Times New Roman"/>
                <w:b w:val="false"/>
                <w:i w:val="false"/>
                <w:color w:val="000000"/>
                <w:sz w:val="20"/>
              </w:rPr>
              <w:t>
Центробежные криогенные компрессоры отпарного газа</w:t>
            </w:r>
          </w:p>
        </w:tc>
        <w:tc>
          <w:tcPr>
            <w:tcW w:w="6150" w:type="dxa"/>
            <w:tcBorders/>
            <w:tcMar>
              <w:top w:w="15" w:type="dxa"/>
              <w:left w:w="15" w:type="dxa"/>
              <w:bottom w:w="15" w:type="dxa"/>
              <w:right w:w="15" w:type="dxa"/>
            </w:tcMar>
            <w:vAlign w:val="center"/>
          </w:tcPr>
          <w:bookmarkStart w:name="z323" w:id="4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48"/>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 оцениваемых в совокупности суммарным количеством баллов до 31 декабря 2024 г. -</w:t>
            </w:r>
          </w:p>
          <w:p>
            <w:pPr>
              <w:spacing w:after="20"/>
              <w:ind w:left="20"/>
              <w:jc w:val="both"/>
            </w:pPr>
            <w:r>
              <w:rPr>
                <w:rFonts w:ascii="Times New Roman"/>
                <w:b w:val="false"/>
                <w:i w:val="false"/>
                <w:color w:val="000000"/>
                <w:sz w:val="20"/>
              </w:rPr>
              <w:t xml:space="preserve">не менее 130 баллов, с 1 января 2025 г. - не менее </w:t>
            </w:r>
          </w:p>
          <w:p>
            <w:pPr>
              <w:spacing w:after="20"/>
              <w:ind w:left="20"/>
              <w:jc w:val="both"/>
            </w:pPr>
            <w:r>
              <w:rPr>
                <w:rFonts w:ascii="Times New Roman"/>
                <w:b w:val="false"/>
                <w:i w:val="false"/>
                <w:color w:val="000000"/>
                <w:sz w:val="20"/>
              </w:rPr>
              <w:t>170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компрессора, выполнение механической обработки в объеме</w:t>
            </w:r>
          </w:p>
          <w:p>
            <w:pPr>
              <w:spacing w:after="20"/>
              <w:ind w:left="20"/>
              <w:jc w:val="both"/>
            </w:pPr>
            <w:r>
              <w:rPr>
                <w:rFonts w:ascii="Times New Roman"/>
                <w:b w:val="false"/>
                <w:i w:val="false"/>
                <w:color w:val="000000"/>
                <w:sz w:val="20"/>
              </w:rPr>
              <w:t>100 процентов от предусмотренного объема технологическими процессами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поковки для изготовления вала </w:t>
            </w:r>
          </w:p>
          <w:p>
            <w:pPr>
              <w:spacing w:after="20"/>
              <w:ind w:left="20"/>
              <w:jc w:val="both"/>
            </w:pPr>
            <w:r>
              <w:rPr>
                <w:rFonts w:ascii="Times New Roman"/>
                <w:b w:val="false"/>
                <w:i w:val="false"/>
                <w:color w:val="000000"/>
                <w:sz w:val="20"/>
              </w:rPr>
              <w:t>из специальных сталей с высокой температурной стабильностью при криогенных температурах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вала компрессора, выполнение механической обработки в объеме 100 процентов</w:t>
            </w:r>
          </w:p>
          <w:p>
            <w:pPr>
              <w:spacing w:after="20"/>
              <w:ind w:left="20"/>
              <w:jc w:val="both"/>
            </w:pPr>
            <w:r>
              <w:rPr>
                <w:rFonts w:ascii="Times New Roman"/>
                <w:b w:val="false"/>
                <w:i w:val="false"/>
                <w:color w:val="000000"/>
                <w:sz w:val="20"/>
              </w:rPr>
              <w:t>от предусмотренного объема технологическими процессами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рабочих колес компрессора </w:t>
            </w:r>
          </w:p>
          <w:p>
            <w:pPr>
              <w:spacing w:after="20"/>
              <w:ind w:left="20"/>
              <w:jc w:val="both"/>
            </w:pPr>
            <w:r>
              <w:rPr>
                <w:rFonts w:ascii="Times New Roman"/>
                <w:b w:val="false"/>
                <w:i w:val="false"/>
                <w:color w:val="000000"/>
                <w:sz w:val="20"/>
              </w:rPr>
              <w:t>из специальных сталей с высокой температурной стабильностью при криогенных температурах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сухих газодинамических уплотнений, всех, предусмотренных конструкцией компрессора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компрессора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оборудования на аттестованном стенде (механические, газодинамические) - 20 баллов";</w:t>
            </w:r>
          </w:p>
          <w:p>
            <w:pPr>
              <w:spacing w:after="20"/>
              <w:ind w:left="20"/>
              <w:jc w:val="both"/>
            </w:pPr>
            <w:r>
              <w:rPr>
                <w:rFonts w:ascii="Times New Roman"/>
                <w:b w:val="false"/>
                <w:i w:val="false"/>
                <w:color w:val="000000"/>
                <w:sz w:val="20"/>
              </w:rPr>
              <w:t>
 </w:t>
            </w:r>
          </w:p>
        </w:tc>
      </w:tr>
    </w:tbl>
    <w:bookmarkStart w:name="z334" w:id="49"/>
    <w:p>
      <w:pPr>
        <w:spacing w:after="0"/>
        <w:ind w:left="0"/>
        <w:jc w:val="both"/>
      </w:pPr>
      <w:r>
        <w:rPr>
          <w:rFonts w:ascii="Times New Roman"/>
          <w:b w:val="false"/>
          <w:i w:val="false"/>
          <w:color w:val="000000"/>
          <w:sz w:val="28"/>
        </w:rPr>
        <w:t>
      после позиции "8419 60 000 0 Машины для сжижения воздуха или газов" дополнить позициями следующего содержания:</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5" w:id="50"/>
          <w:p>
            <w:pPr>
              <w:spacing w:after="20"/>
              <w:ind w:left="20"/>
              <w:jc w:val="both"/>
            </w:pPr>
            <w:r>
              <w:rPr>
                <w:rFonts w:ascii="Times New Roman"/>
                <w:b w:val="false"/>
                <w:i w:val="false"/>
                <w:color w:val="000000"/>
                <w:sz w:val="20"/>
              </w:rPr>
              <w:t>
"из 8419,</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пропиточные, автоклавы пропиточные,</w:t>
            </w:r>
          </w:p>
          <w:p>
            <w:pPr>
              <w:spacing w:after="20"/>
              <w:ind w:left="20"/>
              <w:jc w:val="both"/>
            </w:pPr>
            <w:r>
              <w:rPr>
                <w:rFonts w:ascii="Times New Roman"/>
                <w:b w:val="false"/>
                <w:i w:val="false"/>
                <w:color w:val="000000"/>
                <w:sz w:val="20"/>
              </w:rPr>
              <w:t>
 вакуумно-нагнетательные пропитки, вакуумные пропитки</w:t>
            </w:r>
          </w:p>
        </w:tc>
        <w:tc>
          <w:tcPr>
            <w:tcW w:w="6150" w:type="dxa"/>
            <w:tcBorders/>
            <w:tcMar>
              <w:top w:w="15" w:type="dxa"/>
              <w:left w:w="15" w:type="dxa"/>
              <w:bottom w:w="15" w:type="dxa"/>
              <w:right w:w="15" w:type="dxa"/>
            </w:tcMar>
            <w:vAlign w:val="center"/>
          </w:tcPr>
          <w:bookmarkStart w:name="z338" w:id="5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&lt;8&gt;;</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(лазерный, механический раскрой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сварочные и/или листогибные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к покраске, нанесение лакокрасочных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контрольно-измерительные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оборудования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47" w:id="52"/>
          <w:p>
            <w:pPr>
              <w:spacing w:after="20"/>
              <w:ind w:left="20"/>
              <w:jc w:val="both"/>
            </w:pPr>
            <w:r>
              <w:rPr>
                <w:rFonts w:ascii="Times New Roman"/>
                <w:b w:val="false"/>
                <w:i w:val="false"/>
                <w:color w:val="000000"/>
                <w:sz w:val="20"/>
              </w:rPr>
              <w:t>
8421 21 000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устройства</w:t>
            </w:r>
          </w:p>
          <w:p>
            <w:pPr>
              <w:spacing w:after="20"/>
              <w:ind w:left="20"/>
              <w:jc w:val="both"/>
            </w:pPr>
            <w:r>
              <w:rPr>
                <w:rFonts w:ascii="Times New Roman"/>
                <w:b w:val="false"/>
                <w:i w:val="false"/>
                <w:color w:val="000000"/>
                <w:sz w:val="20"/>
              </w:rPr>
              <w:t>
для фильтрования или очистки воды</w:t>
            </w:r>
          </w:p>
        </w:tc>
        <w:tc>
          <w:tcPr>
            <w:tcW w:w="6150" w:type="dxa"/>
            <w:tcBorders/>
            <w:tcMar>
              <w:top w:w="15" w:type="dxa"/>
              <w:left w:w="15" w:type="dxa"/>
              <w:bottom w:w="15" w:type="dxa"/>
              <w:right w:w="15" w:type="dxa"/>
            </w:tcMar>
            <w:vAlign w:val="center"/>
          </w:tcPr>
          <w:bookmarkStart w:name="z350" w:id="53"/>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bookmarkEnd w:id="53"/>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товара деталей, узлов </w:t>
            </w:r>
          </w:p>
          <w:p>
            <w:pPr>
              <w:spacing w:after="20"/>
              <w:ind w:left="20"/>
              <w:jc w:val="both"/>
            </w:pPr>
            <w:r>
              <w:rPr>
                <w:rFonts w:ascii="Times New Roman"/>
                <w:b w:val="false"/>
                <w:i w:val="false"/>
                <w:color w:val="000000"/>
                <w:sz w:val="20"/>
              </w:rPr>
              <w:t>и комплектующих третьих стран - не более 10 процентов цены общего количества деталей, узлов и комплектующих, необходимых для производства товара";</w:t>
            </w:r>
          </w:p>
          <w:p>
            <w:pPr>
              <w:spacing w:after="20"/>
              <w:ind w:left="20"/>
              <w:jc w:val="both"/>
            </w:pPr>
            <w:r>
              <w:rPr>
                <w:rFonts w:ascii="Times New Roman"/>
                <w:b w:val="false"/>
                <w:i w:val="false"/>
                <w:color w:val="000000"/>
                <w:sz w:val="20"/>
              </w:rPr>
              <w:t>
 </w:t>
            </w:r>
          </w:p>
        </w:tc>
      </w:tr>
    </w:tbl>
    <w:bookmarkStart w:name="z361" w:id="54"/>
    <w:p>
      <w:pPr>
        <w:spacing w:after="0"/>
        <w:ind w:left="0"/>
        <w:jc w:val="both"/>
      </w:pPr>
      <w:r>
        <w:rPr>
          <w:rFonts w:ascii="Times New Roman"/>
          <w:b w:val="false"/>
          <w:i w:val="false"/>
          <w:color w:val="000000"/>
          <w:sz w:val="28"/>
        </w:rPr>
        <w:t>
      после позиции "8481 10 Клапаны редукционные для регулирования давления 8481 30 Клапаны обратные (невозвратные) 8481 40 Клапаны предохранительные или разгрузочные 8481 80 Арматура прочая" дополнить позицией следующего содержания:</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2" w:id="55"/>
          <w:p>
            <w:pPr>
              <w:spacing w:after="20"/>
              <w:ind w:left="20"/>
              <w:jc w:val="both"/>
            </w:pPr>
            <w:r>
              <w:rPr>
                <w:rFonts w:ascii="Times New Roman"/>
                <w:b w:val="false"/>
                <w:i w:val="false"/>
                <w:color w:val="000000"/>
                <w:sz w:val="20"/>
              </w:rPr>
              <w:t>
"8431 43 000 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Части бурильных или проходческих машин субпозиции 8430 41</w:t>
            </w:r>
          </w:p>
          <w:p>
            <w:pPr>
              <w:spacing w:after="20"/>
              <w:ind w:left="20"/>
              <w:jc w:val="both"/>
            </w:pPr>
            <w:r>
              <w:rPr>
                <w:rFonts w:ascii="Times New Roman"/>
                <w:b w:val="false"/>
                <w:i w:val="false"/>
                <w:color w:val="000000"/>
                <w:sz w:val="20"/>
              </w:rPr>
              <w:t>
или 8430 49</w:t>
            </w:r>
          </w:p>
        </w:tc>
        <w:tc>
          <w:tcPr>
            <w:tcW w:w="6150" w:type="dxa"/>
            <w:tcBorders/>
            <w:tcMar>
              <w:top w:w="15" w:type="dxa"/>
              <w:left w:w="15" w:type="dxa"/>
              <w:bottom w:w="15" w:type="dxa"/>
              <w:right w:w="15" w:type="dxa"/>
            </w:tcMar>
            <w:vAlign w:val="center"/>
          </w:tcPr>
          <w:bookmarkStart w:name="z364" w:id="56"/>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прав на конструкторскую </w:t>
            </w:r>
          </w:p>
          <w:bookmarkEnd w:id="56"/>
          <w:p>
            <w:pPr>
              <w:spacing w:after="20"/>
              <w:ind w:left="20"/>
              <w:jc w:val="both"/>
            </w:pPr>
            <w:r>
              <w:rPr>
                <w:rFonts w:ascii="Times New Roman"/>
                <w:b w:val="false"/>
                <w:i w:val="false"/>
                <w:color w:val="000000"/>
                <w:sz w:val="20"/>
              </w:rPr>
              <w:t>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 и наплавка;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товара деталей, узлов и комплектующих третьих стран - не более 15 процентов цены общего количества деталей, узлов и комплектующих, необходимых для производства товара".</w:t>
            </w:r>
          </w:p>
          <w:p>
            <w:pPr>
              <w:spacing w:after="20"/>
              <w:ind w:left="20"/>
              <w:jc w:val="both"/>
            </w:pPr>
            <w:r>
              <w:rPr>
                <w:rFonts w:ascii="Times New Roman"/>
                <w:b w:val="false"/>
                <w:i w:val="false"/>
                <w:color w:val="000000"/>
                <w:sz w:val="20"/>
              </w:rPr>
              <w:t>
 </w:t>
            </w:r>
          </w:p>
        </w:tc>
      </w:tr>
    </w:tbl>
    <w:bookmarkStart w:name="z373" w:id="57"/>
    <w:p>
      <w:pPr>
        <w:spacing w:after="0"/>
        <w:ind w:left="0"/>
        <w:jc w:val="both"/>
      </w:pPr>
      <w:r>
        <w:rPr>
          <w:rFonts w:ascii="Times New Roman"/>
          <w:b w:val="false"/>
          <w:i w:val="false"/>
          <w:color w:val="000000"/>
          <w:sz w:val="28"/>
        </w:rPr>
        <w:t>
      7. В разделе XV:</w:t>
      </w:r>
    </w:p>
    <w:bookmarkEnd w:id="57"/>
    <w:bookmarkStart w:name="z374" w:id="58"/>
    <w:p>
      <w:pPr>
        <w:spacing w:after="0"/>
        <w:ind w:left="0"/>
        <w:jc w:val="both"/>
      </w:pPr>
      <w:r>
        <w:rPr>
          <w:rFonts w:ascii="Times New Roman"/>
          <w:b w:val="false"/>
          <w:i w:val="false"/>
          <w:color w:val="000000"/>
          <w:sz w:val="28"/>
        </w:rPr>
        <w:t>
      перед позицией "8528 59 Интерактивный комплекс" дополнить позициями следующего содержания:</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5" w:id="59"/>
          <w:p>
            <w:pPr>
              <w:spacing w:after="20"/>
              <w:ind w:left="20"/>
              <w:jc w:val="both"/>
            </w:pPr>
            <w:r>
              <w:rPr>
                <w:rFonts w:ascii="Times New Roman"/>
                <w:b w:val="false"/>
                <w:i w:val="false"/>
                <w:color w:val="000000"/>
                <w:sz w:val="20"/>
              </w:rPr>
              <w:t>
"из 8473 30 200</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из 8473 30 800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Части и принадлежности машин товарной позиции 8471 </w:t>
            </w:r>
          </w:p>
          <w:p>
            <w:pPr>
              <w:spacing w:after="20"/>
              <w:ind w:left="20"/>
              <w:jc w:val="both"/>
            </w:pPr>
            <w:r>
              <w:rPr>
                <w:rFonts w:ascii="Times New Roman"/>
                <w:b w:val="false"/>
                <w:i w:val="false"/>
                <w:color w:val="000000"/>
                <w:sz w:val="20"/>
              </w:rPr>
              <w:t>
(шасси (корпус)</w:t>
            </w:r>
          </w:p>
        </w:tc>
        <w:tc>
          <w:tcPr>
            <w:tcW w:w="6150" w:type="dxa"/>
            <w:tcBorders/>
            <w:tcMar>
              <w:top w:w="15" w:type="dxa"/>
              <w:left w:w="15" w:type="dxa"/>
              <w:bottom w:w="15" w:type="dxa"/>
              <w:right w:w="15" w:type="dxa"/>
            </w:tcMar>
            <w:vAlign w:val="center"/>
          </w:tcPr>
          <w:bookmarkStart w:name="z378" w:id="60"/>
          <w:p>
            <w:pPr>
              <w:spacing w:after="20"/>
              <w:ind w:left="20"/>
              <w:jc w:val="both"/>
            </w:pPr>
            <w:r>
              <w:rPr>
                <w:rFonts w:ascii="Times New Roman"/>
                <w:b w:val="false"/>
                <w:i w:val="false"/>
                <w:color w:val="000000"/>
                <w:sz w:val="20"/>
              </w:rPr>
              <w:t xml:space="preserve">
выполнение обязательных требований, в совокупности предоставляющих заявителю 20 баллов: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w:t>
            </w:r>
          </w:p>
          <w:p>
            <w:pPr>
              <w:spacing w:after="20"/>
              <w:ind w:left="20"/>
              <w:jc w:val="both"/>
            </w:pPr>
            <w:r>
              <w:rPr>
                <w:rFonts w:ascii="Times New Roman"/>
                <w:b w:val="false"/>
                <w:i w:val="false"/>
                <w:color w:val="000000"/>
                <w:sz w:val="20"/>
              </w:rPr>
              <w:t>или физического лица, и (или) иностранной структуры</w:t>
            </w:r>
          </w:p>
          <w:p>
            <w:pPr>
              <w:spacing w:after="20"/>
              <w:ind w:left="20"/>
              <w:jc w:val="both"/>
            </w:pPr>
            <w:r>
              <w:rPr>
                <w:rFonts w:ascii="Times New Roman"/>
                <w:b w:val="false"/>
                <w:i w:val="false"/>
                <w:color w:val="000000"/>
                <w:sz w:val="20"/>
              </w:rPr>
              <w:t>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на территориях государств-членов следующих технологических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подготовку сырья</w:t>
            </w:r>
          </w:p>
          <w:p>
            <w:pPr>
              <w:spacing w:after="20"/>
              <w:ind w:left="20"/>
              <w:jc w:val="both"/>
            </w:pPr>
            <w:r>
              <w:rPr>
                <w:rFonts w:ascii="Times New Roman"/>
                <w:b w:val="false"/>
                <w:i w:val="false"/>
                <w:color w:val="000000"/>
                <w:sz w:val="20"/>
              </w:rPr>
              <w:t>к процессу литья или формообразования</w:t>
            </w:r>
          </w:p>
          <w:p>
            <w:pPr>
              <w:spacing w:after="20"/>
              <w:ind w:left="20"/>
              <w:jc w:val="both"/>
            </w:pPr>
            <w:r>
              <w:rPr>
                <w:rFonts w:ascii="Times New Roman"/>
                <w:b w:val="false"/>
                <w:i w:val="false"/>
                <w:color w:val="000000"/>
                <w:sz w:val="20"/>
              </w:rPr>
              <w:t>шасси (корпуса), раскрой, резание, электрофизическую</w:t>
            </w:r>
          </w:p>
          <w:p>
            <w:pPr>
              <w:spacing w:after="20"/>
              <w:ind w:left="20"/>
              <w:jc w:val="both"/>
            </w:pPr>
            <w:r>
              <w:rPr>
                <w:rFonts w:ascii="Times New Roman"/>
                <w:b w:val="false"/>
                <w:i w:val="false"/>
                <w:color w:val="000000"/>
                <w:sz w:val="20"/>
              </w:rPr>
              <w:t>и (или) электрохимическую обработку (при наличии перечисленных операций в технологическом процессе изготовления продукции), в совокупности предоставляющих заявителю B1=30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штамповку (гибку), формообразование и (или) литьҰ шасси (корпуса), фрезерование (при наличии перечисленных операций</w:t>
            </w:r>
          </w:p>
          <w:p>
            <w:pPr>
              <w:spacing w:after="20"/>
              <w:ind w:left="20"/>
              <w:jc w:val="both"/>
            </w:pPr>
            <w:r>
              <w:rPr>
                <w:rFonts w:ascii="Times New Roman"/>
                <w:b w:val="false"/>
                <w:i w:val="false"/>
                <w:color w:val="000000"/>
                <w:sz w:val="20"/>
              </w:rPr>
              <w:t>в технологическом процессе изготовления продукции),</w:t>
            </w:r>
          </w:p>
          <w:p>
            <w:pPr>
              <w:spacing w:after="20"/>
              <w:ind w:left="20"/>
              <w:jc w:val="both"/>
            </w:pPr>
            <w:r>
              <w:rPr>
                <w:rFonts w:ascii="Times New Roman"/>
                <w:b w:val="false"/>
                <w:i w:val="false"/>
                <w:color w:val="000000"/>
                <w:sz w:val="20"/>
              </w:rPr>
              <w:t>в совокупности предоставляющих заявителю B2=30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сварку, нанесение покрытия, установку крепежных элементов, монтаж</w:t>
            </w:r>
          </w:p>
          <w:p>
            <w:pPr>
              <w:spacing w:after="20"/>
              <w:ind w:left="20"/>
              <w:jc w:val="both"/>
            </w:pPr>
            <w:r>
              <w:rPr>
                <w:rFonts w:ascii="Times New Roman"/>
                <w:b w:val="false"/>
                <w:i w:val="false"/>
                <w:color w:val="000000"/>
                <w:sz w:val="20"/>
              </w:rPr>
              <w:t>(при наличии перечисленных операций в технологическом процессе изготовления продукции), в совокупности предоставляющих заявителю B3=30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расчет баллов осуществляется по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B = (В1+В2+В3)/3</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88" w:id="61"/>
          <w:p>
            <w:pPr>
              <w:spacing w:after="20"/>
              <w:ind w:left="20"/>
              <w:jc w:val="both"/>
            </w:pPr>
            <w:r>
              <w:rPr>
                <w:rFonts w:ascii="Times New Roman"/>
                <w:b w:val="false"/>
                <w:i w:val="false"/>
                <w:color w:val="000000"/>
                <w:sz w:val="20"/>
              </w:rPr>
              <w:t>
8525</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Аппаратура передающая</w:t>
            </w:r>
          </w:p>
          <w:p>
            <w:pPr>
              <w:spacing w:after="20"/>
              <w:ind w:left="20"/>
              <w:jc w:val="both"/>
            </w:pPr>
            <w:r>
              <w:rPr>
                <w:rFonts w:ascii="Times New Roman"/>
                <w:b w:val="false"/>
                <w:i w:val="false"/>
                <w:color w:val="000000"/>
                <w:sz w:val="20"/>
              </w:rPr>
              <w:t>для радиовещания</w:t>
            </w:r>
          </w:p>
          <w:p>
            <w:pPr>
              <w:spacing w:after="20"/>
              <w:ind w:left="20"/>
              <w:jc w:val="both"/>
            </w:pPr>
            <w:r>
              <w:rPr>
                <w:rFonts w:ascii="Times New Roman"/>
                <w:b w:val="false"/>
                <w:i w:val="false"/>
                <w:color w:val="000000"/>
                <w:sz w:val="20"/>
              </w:rPr>
              <w:t>или телевидения, включающая</w:t>
            </w:r>
          </w:p>
          <w:p>
            <w:pPr>
              <w:spacing w:after="20"/>
              <w:ind w:left="20"/>
              <w:jc w:val="both"/>
            </w:pPr>
            <w:r>
              <w:rPr>
                <w:rFonts w:ascii="Times New Roman"/>
                <w:b w:val="false"/>
                <w:i w:val="false"/>
                <w:color w:val="000000"/>
                <w:sz w:val="20"/>
              </w:rPr>
              <w:t>или не включающая</w:t>
            </w:r>
          </w:p>
          <w:p>
            <w:pPr>
              <w:spacing w:after="20"/>
              <w:ind w:left="20"/>
              <w:jc w:val="both"/>
            </w:pPr>
            <w:r>
              <w:rPr>
                <w:rFonts w:ascii="Times New Roman"/>
                <w:b w:val="false"/>
                <w:i w:val="false"/>
                <w:color w:val="000000"/>
                <w:sz w:val="20"/>
              </w:rPr>
              <w:t>в свой состав приемную, звукозаписывающую</w:t>
            </w:r>
          </w:p>
          <w:p>
            <w:pPr>
              <w:spacing w:after="20"/>
              <w:ind w:left="20"/>
              <w:jc w:val="both"/>
            </w:pPr>
            <w:r>
              <w:rPr>
                <w:rFonts w:ascii="Times New Roman"/>
                <w:b w:val="false"/>
                <w:i w:val="false"/>
                <w:color w:val="000000"/>
                <w:sz w:val="20"/>
              </w:rPr>
              <w:t>или звуковоспроизводящую аппаратуру; телевизионные камеры, цифровые камеры и записывающие видеокамеры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90" w:id="6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62"/>
          <w:p>
            <w:pPr>
              <w:spacing w:after="20"/>
              <w:ind w:left="20"/>
              <w:jc w:val="both"/>
            </w:pPr>
            <w:r>
              <w:rPr>
                <w:rFonts w:ascii="Times New Roman"/>
                <w:b w:val="false"/>
                <w:i w:val="false"/>
                <w:color w:val="000000"/>
                <w:sz w:val="20"/>
              </w:rPr>
              <w:t>на срок не менее 5 лет &lt;10&gt;;</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печатных плат;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испытания;</w:t>
            </w:r>
          </w:p>
          <w:p>
            <w:pPr>
              <w:spacing w:after="20"/>
              <w:ind w:left="20"/>
              <w:jc w:val="both"/>
            </w:pPr>
            <w:r>
              <w:rPr>
                <w:rFonts w:ascii="Times New Roman"/>
                <w:b w:val="false"/>
                <w:i w:val="false"/>
                <w:color w:val="000000"/>
                <w:sz w:val="20"/>
              </w:rPr>
              <w:t>
упаковка";</w:t>
            </w:r>
          </w:p>
        </w:tc>
      </w:tr>
    </w:tbl>
    <w:bookmarkStart w:name="z395" w:id="63"/>
    <w:p>
      <w:pPr>
        <w:spacing w:after="0"/>
        <w:ind w:left="0"/>
        <w:jc w:val="both"/>
      </w:pPr>
      <w:r>
        <w:rPr>
          <w:rFonts w:ascii="Times New Roman"/>
          <w:b w:val="false"/>
          <w:i w:val="false"/>
          <w:color w:val="000000"/>
          <w:sz w:val="28"/>
        </w:rPr>
        <w:t>
      8. В разделе XVII:</w:t>
      </w:r>
    </w:p>
    <w:bookmarkEnd w:id="63"/>
    <w:bookmarkStart w:name="z396" w:id="64"/>
    <w:p>
      <w:pPr>
        <w:spacing w:after="0"/>
        <w:ind w:left="0"/>
        <w:jc w:val="both"/>
      </w:pPr>
      <w:r>
        <w:rPr>
          <w:rFonts w:ascii="Times New Roman"/>
          <w:b w:val="false"/>
          <w:i w:val="false"/>
          <w:color w:val="000000"/>
          <w:sz w:val="28"/>
        </w:rPr>
        <w:t>
      перед позицией "из 9027 10 Приборы и аппаратура для физического или химического анализа (например, поляриметры, рефрактометры, спектрометры, газо- или дымоанализаторы)" дополнить позициями следующего содержания:</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7" w:id="65"/>
          <w:p>
            <w:pPr>
              <w:spacing w:after="20"/>
              <w:ind w:left="20"/>
              <w:jc w:val="both"/>
            </w:pPr>
            <w:r>
              <w:rPr>
                <w:rFonts w:ascii="Times New Roman"/>
                <w:b w:val="false"/>
                <w:i w:val="false"/>
                <w:color w:val="000000"/>
                <w:sz w:val="20"/>
              </w:rPr>
              <w:t>
"8543 20 000 0</w:t>
            </w:r>
          </w:p>
          <w:bookmarkEnd w:id="65"/>
          <w:p>
            <w:pPr>
              <w:spacing w:after="20"/>
              <w:ind w:left="20"/>
              <w:jc w:val="both"/>
            </w:pPr>
            <w:r>
              <w:rPr>
                <w:rFonts w:ascii="Times New Roman"/>
                <w:b w:val="false"/>
                <w:i w:val="false"/>
                <w:color w:val="000000"/>
                <w:sz w:val="20"/>
              </w:rPr>
              <w:t>
Генераторы сигналов</w:t>
            </w:r>
          </w:p>
        </w:tc>
        <w:tc>
          <w:tcPr>
            <w:tcW w:w="6150" w:type="dxa"/>
            <w:tcBorders/>
            <w:tcMar>
              <w:top w:w="15" w:type="dxa"/>
              <w:left w:w="15" w:type="dxa"/>
              <w:bottom w:w="15" w:type="dxa"/>
              <w:right w:w="15" w:type="dxa"/>
            </w:tcMar>
            <w:vAlign w:val="center"/>
          </w:tcPr>
          <w:bookmarkStart w:name="z398" w:id="6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bookmarkEnd w:id="66"/>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30 процентов цены товара</w:t>
            </w:r>
          </w:p>
        </w:tc>
      </w:tr>
      <w:tr>
        <w:trPr>
          <w:trHeight w:val="30" w:hRule="atLeast"/>
        </w:trPr>
        <w:tc>
          <w:tcPr>
            <w:tcW w:w="6150" w:type="dxa"/>
            <w:tcBorders/>
            <w:tcMar>
              <w:top w:w="15" w:type="dxa"/>
              <w:left w:w="15" w:type="dxa"/>
              <w:bottom w:w="15" w:type="dxa"/>
              <w:right w:w="15" w:type="dxa"/>
            </w:tcMar>
            <w:vAlign w:val="center"/>
          </w:tcPr>
          <w:bookmarkStart w:name="z401" w:id="67"/>
          <w:p>
            <w:pPr>
              <w:spacing w:after="20"/>
              <w:ind w:left="20"/>
              <w:jc w:val="both"/>
            </w:pPr>
            <w:r>
              <w:rPr>
                <w:rFonts w:ascii="Times New Roman"/>
                <w:b w:val="false"/>
                <w:i w:val="false"/>
                <w:color w:val="000000"/>
                <w:sz w:val="20"/>
              </w:rPr>
              <w:t>
9030 33 990 0</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9031 20 000 0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9031 80 980 0</w:t>
            </w:r>
          </w:p>
          <w:p>
            <w:pPr>
              <w:spacing w:after="20"/>
              <w:ind w:left="20"/>
              <w:jc w:val="both"/>
            </w:pPr>
            <w:r>
              <w:rPr>
                <w:rFonts w:ascii="Times New Roman"/>
                <w:b w:val="false"/>
                <w:i w:val="false"/>
                <w:color w:val="000000"/>
                <w:sz w:val="20"/>
              </w:rPr>
              <w:t>
</w:t>
            </w:r>
            <w:r>
              <w:rPr>
                <w:rFonts w:ascii="Times New Roman"/>
                <w:b w:val="false"/>
                <w:i w:val="false"/>
                <w:color w:val="000000"/>
                <w:sz w:val="20"/>
              </w:rPr>
              <w:t>9024 80 900 0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прочие для измерения, контроля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9014 10 000 0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Компасы для определения направления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9027 50 000 0</w:t>
            </w:r>
          </w:p>
          <w:p>
            <w:pPr>
              <w:spacing w:after="20"/>
              <w:ind w:left="20"/>
              <w:jc w:val="both"/>
            </w:pPr>
            <w:r>
              <w:rPr>
                <w:rFonts w:ascii="Times New Roman"/>
                <w:b w:val="false"/>
                <w:i w:val="false"/>
                <w:color w:val="000000"/>
                <w:sz w:val="20"/>
              </w:rPr>
              <w:t>
Приборы и аппаратура</w:t>
            </w:r>
          </w:p>
          <w:p>
            <w:pPr>
              <w:spacing w:after="20"/>
              <w:ind w:left="20"/>
              <w:jc w:val="both"/>
            </w:pPr>
            <w:r>
              <w:rPr>
                <w:rFonts w:ascii="Times New Roman"/>
                <w:b w:val="false"/>
                <w:i w:val="false"/>
                <w:color w:val="000000"/>
                <w:sz w:val="20"/>
              </w:rPr>
              <w:t>для физического</w:t>
            </w:r>
          </w:p>
          <w:p>
            <w:pPr>
              <w:spacing w:after="20"/>
              <w:ind w:left="20"/>
              <w:jc w:val="both"/>
            </w:pPr>
            <w:r>
              <w:rPr>
                <w:rFonts w:ascii="Times New Roman"/>
                <w:b w:val="false"/>
                <w:i w:val="false"/>
                <w:color w:val="000000"/>
                <w:sz w:val="20"/>
              </w:rPr>
              <w:t>или химического анализа прочие</w:t>
            </w:r>
          </w:p>
        </w:tc>
        <w:tc>
          <w:tcPr>
            <w:tcW w:w="6150" w:type="dxa"/>
            <w:tcBorders/>
            <w:tcMar>
              <w:top w:w="15" w:type="dxa"/>
              <w:left w:w="15" w:type="dxa"/>
              <w:bottom w:w="15" w:type="dxa"/>
              <w:right w:w="15" w:type="dxa"/>
            </w:tcMar>
            <w:vAlign w:val="center"/>
          </w:tcPr>
          <w:bookmarkStart w:name="z410" w:id="6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bookmarkEnd w:id="68"/>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разницы между отпускной ценой продукции производителя продукции и ценой сырья, материалов</w:t>
            </w:r>
          </w:p>
          <w:p>
            <w:pPr>
              <w:spacing w:after="20"/>
              <w:ind w:left="20"/>
              <w:jc w:val="both"/>
            </w:pPr>
            <w:r>
              <w:rPr>
                <w:rFonts w:ascii="Times New Roman"/>
                <w:b w:val="false"/>
                <w:i w:val="false"/>
                <w:color w:val="000000"/>
                <w:sz w:val="20"/>
              </w:rPr>
              <w:t>и комплектующих изделий, использованных при ее производстве, составляет не менее 50 процентов в отпускной цене единицы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не менее 8 из следующих операций при производстве заявленного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токарные;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отрезные;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координатно-расточные;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термообработки;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наладка электронных модулей и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комплексная наладка и испытания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в объеме, достаточном для производства, модернизации</w:t>
            </w:r>
          </w:p>
          <w:p>
            <w:pPr>
              <w:spacing w:after="20"/>
              <w:ind w:left="20"/>
              <w:jc w:val="both"/>
            </w:pPr>
            <w:r>
              <w:rPr>
                <w:rFonts w:ascii="Times New Roman"/>
                <w:b w:val="false"/>
                <w:i w:val="false"/>
                <w:color w:val="000000"/>
                <w:sz w:val="20"/>
              </w:rPr>
              <w:t>и развития соответствующей продукции,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программного обеспечения, исключительное право на которое принадлежит юридическому лицу – налоговому резиденту</w:t>
            </w:r>
          </w:p>
          <w:p>
            <w:pPr>
              <w:spacing w:after="20"/>
              <w:ind w:left="20"/>
              <w:jc w:val="both"/>
            </w:pPr>
            <w:r>
              <w:rPr>
                <w:rFonts w:ascii="Times New Roman"/>
                <w:b w:val="false"/>
                <w:i w:val="false"/>
                <w:color w:val="000000"/>
                <w:sz w:val="20"/>
              </w:rPr>
              <w:t>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 а с 1 июля 2025 г. -</w:t>
            </w:r>
          </w:p>
          <w:p>
            <w:pPr>
              <w:spacing w:after="20"/>
              <w:ind w:left="20"/>
              <w:jc w:val="both"/>
            </w:pPr>
            <w:r>
              <w:rPr>
                <w:rFonts w:ascii="Times New Roman"/>
                <w:b w:val="false"/>
                <w:i w:val="false"/>
                <w:color w:val="000000"/>
                <w:sz w:val="20"/>
              </w:rPr>
              <w:t>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в технологии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элементов на печатную 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прошивка микропрограмм;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юридическим лицом – налоговым резидентом государства-члена сборки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продукции на территории одного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техническую документацию и конструкторскую документацию в объеме, достаточном</w:t>
            </w:r>
          </w:p>
          <w:p>
            <w:pPr>
              <w:spacing w:after="20"/>
              <w:ind w:left="20"/>
              <w:jc w:val="both"/>
            </w:pPr>
            <w:r>
              <w:rPr>
                <w:rFonts w:ascii="Times New Roman"/>
                <w:b w:val="false"/>
                <w:i w:val="false"/>
                <w:color w:val="000000"/>
                <w:sz w:val="20"/>
              </w:rPr>
              <w:t>для производства соответствующей продукции на срок</w:t>
            </w:r>
          </w:p>
          <w:p>
            <w:pPr>
              <w:spacing w:after="20"/>
              <w:ind w:left="20"/>
              <w:jc w:val="both"/>
            </w:pPr>
            <w:r>
              <w:rPr>
                <w:rFonts w:ascii="Times New Roman"/>
                <w:b w:val="false"/>
                <w:i w:val="false"/>
                <w:color w:val="000000"/>
                <w:sz w:val="20"/>
              </w:rPr>
              <w:t>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(изготовлении)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прав на программное обеспечение</w:t>
            </w:r>
          </w:p>
          <w:p>
            <w:pPr>
              <w:spacing w:after="20"/>
              <w:ind w:left="20"/>
              <w:jc w:val="both"/>
            </w:pPr>
            <w:r>
              <w:rPr>
                <w:rFonts w:ascii="Times New Roman"/>
                <w:b w:val="false"/>
                <w:i w:val="false"/>
                <w:color w:val="000000"/>
                <w:sz w:val="20"/>
              </w:rPr>
              <w:t>или использование при производстве печатных плат, произведенных на территориях государств-членов;</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bl>
    <w:bookmarkStart w:name="z437" w:id="69"/>
    <w:p>
      <w:pPr>
        <w:spacing w:after="0"/>
        <w:ind w:left="0"/>
        <w:jc w:val="both"/>
      </w:pPr>
      <w:r>
        <w:rPr>
          <w:rFonts w:ascii="Times New Roman"/>
          <w:b w:val="false"/>
          <w:i w:val="false"/>
          <w:color w:val="000000"/>
          <w:sz w:val="28"/>
        </w:rPr>
        <w:t>
      после позиции "9030 10 000 0 Приборы и аппаратура для обнаружения или измерения ионизирующих излучений" дополнить позициями следующего содержания:</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8" w:id="70"/>
          <w:p>
            <w:pPr>
              <w:spacing w:after="20"/>
              <w:ind w:left="20"/>
              <w:jc w:val="both"/>
            </w:pPr>
            <w:r>
              <w:rPr>
                <w:rFonts w:ascii="Times New Roman"/>
                <w:b w:val="false"/>
                <w:i w:val="false"/>
                <w:color w:val="000000"/>
                <w:sz w:val="20"/>
              </w:rPr>
              <w:t>
"9030 20 100 0</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Осциллоскопы</w:t>
            </w:r>
          </w:p>
          <w:p>
            <w:pPr>
              <w:spacing w:after="20"/>
              <w:ind w:left="20"/>
              <w:jc w:val="both"/>
            </w:pPr>
            <w:r>
              <w:rPr>
                <w:rFonts w:ascii="Times New Roman"/>
                <w:b w:val="false"/>
                <w:i w:val="false"/>
                <w:color w:val="000000"/>
                <w:sz w:val="20"/>
              </w:rPr>
              <w:t>и осциллографы электронно-лучевые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9030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9030 32 000 9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9031 41 000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9031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9031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Контрольно-измерительное и испытательное оборудование для приемочных испытаний ЭКБ, включая автоматизированные средства измерений электронных компонентов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приборы, устройства и машины для измерения и контроля геометрических величин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48" w:id="7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w:t>
            </w:r>
          </w:p>
          <w:bookmarkEnd w:id="71"/>
          <w:p>
            <w:pPr>
              <w:spacing w:after="20"/>
              <w:ind w:left="20"/>
              <w:jc w:val="both"/>
            </w:pPr>
            <w:r>
              <w:rPr>
                <w:rFonts w:ascii="Times New Roman"/>
                <w:b w:val="false"/>
                <w:i w:val="false"/>
                <w:color w:val="000000"/>
                <w:sz w:val="20"/>
              </w:rPr>
              <w:t>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w:t>
            </w:r>
          </w:p>
          <w:p>
            <w:pPr>
              <w:spacing w:after="20"/>
              <w:ind w:left="20"/>
              <w:jc w:val="both"/>
            </w:pPr>
            <w:r>
              <w:rPr>
                <w:rFonts w:ascii="Times New Roman"/>
                <w:b w:val="false"/>
                <w:i w:val="false"/>
                <w:color w:val="000000"/>
                <w:sz w:val="20"/>
              </w:rPr>
              <w:t>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исключительных прав собственности либо иных законных оснований владения и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специализированных программных продуктов, необходимых для производства, модернизации </w:t>
            </w:r>
          </w:p>
          <w:p>
            <w:pPr>
              <w:spacing w:after="20"/>
              <w:ind w:left="20"/>
              <w:jc w:val="both"/>
            </w:pPr>
            <w:r>
              <w:rPr>
                <w:rFonts w:ascii="Times New Roman"/>
                <w:b w:val="false"/>
                <w:i w:val="false"/>
                <w:color w:val="000000"/>
                <w:sz w:val="20"/>
              </w:rPr>
              <w:t>и эксплуатации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производственных и технологических ноу-хау, отнесенных к категории коммерческой тайны, необходимых для производства, модернизации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патентов на изобретения и полезные модели, необходимых для производства, модернизации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юридическим лицом, отвечающим вышеуказанным требованиям,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конструкционных элементов: корпуса, манипуляторы, механические элементы стоек, блоков, модулей и других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печатных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и монтаж, испытания промышленного товара, </w:t>
            </w:r>
          </w:p>
          <w:p>
            <w:pPr>
              <w:spacing w:after="20"/>
              <w:ind w:left="20"/>
              <w:jc w:val="both"/>
            </w:pPr>
            <w:r>
              <w:rPr>
                <w:rFonts w:ascii="Times New Roman"/>
                <w:b w:val="false"/>
                <w:i w:val="false"/>
                <w:color w:val="000000"/>
                <w:sz w:val="20"/>
              </w:rPr>
              <w:t>в том числе испытания в целях утверждения типа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происхождения третьих стран – не более 50 процентов цены товара. При определении процентной доли стоимости использованных при производстве материалов происхождения третьих стран учитываются только следующие комплектующие изделия, которые допускается применять при производстве: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отдельные виды специализированной электроники, в том числе прецизионные регуляторы температуры и ВЧ-генераторы;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финишной доочистки технологических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системы (системы дифракции, пирометры и т.п.), изделия из высокотемпературных керамик, графита, карбида кремния;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промышленный товар должен комплектоваться документацией на базовые технологические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от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 из следующих операций при производстве заявленного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токарные;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отрезные;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координатно-расточные;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термообработки;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наладка электронных модулей и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комплексная наладка и испытания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операции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84" w:id="72"/>
          <w:p>
            <w:pPr>
              <w:spacing w:after="20"/>
              <w:ind w:left="20"/>
              <w:jc w:val="both"/>
            </w:pPr>
            <w:r>
              <w:rPr>
                <w:rFonts w:ascii="Times New Roman"/>
                <w:b w:val="false"/>
                <w:i w:val="false"/>
                <w:color w:val="000000"/>
                <w:sz w:val="20"/>
              </w:rPr>
              <w:t>
9030 31 000 0</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измерительные универсальные для измерения или контроля напряжения, силы тока, сопротивления или мощности,</w:t>
            </w:r>
          </w:p>
          <w:p>
            <w:pPr>
              <w:spacing w:after="20"/>
              <w:ind w:left="20"/>
              <w:jc w:val="both"/>
            </w:pPr>
            <w:r>
              <w:rPr>
                <w:rFonts w:ascii="Times New Roman"/>
                <w:b w:val="false"/>
                <w:i w:val="false"/>
                <w:color w:val="000000"/>
                <w:sz w:val="20"/>
              </w:rPr>
              <w:t>без записывающего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9030 32 000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 универсальные</w:t>
            </w:r>
          </w:p>
          <w:p>
            <w:pPr>
              <w:spacing w:after="20"/>
              <w:ind w:left="20"/>
              <w:jc w:val="both"/>
            </w:pPr>
            <w:r>
              <w:rPr>
                <w:rFonts w:ascii="Times New Roman"/>
                <w:b w:val="false"/>
                <w:i w:val="false"/>
                <w:color w:val="000000"/>
                <w:sz w:val="20"/>
              </w:rPr>
              <w:t>с записывающим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9030 33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 универсальные</w:t>
            </w:r>
          </w:p>
          <w:p>
            <w:pPr>
              <w:spacing w:after="20"/>
              <w:ind w:left="20"/>
              <w:jc w:val="both"/>
            </w:pPr>
            <w:r>
              <w:rPr>
                <w:rFonts w:ascii="Times New Roman"/>
                <w:b w:val="false"/>
                <w:i w:val="false"/>
                <w:color w:val="000000"/>
                <w:sz w:val="20"/>
              </w:rPr>
              <w:t>без записывающего устройства,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9030 39 000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с записывающим устройством,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9030 40 000 0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и аппаратура, специально предназначенные для телекоммуникаций,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 измерители перекрестных помех, коэффициентов усиления, коэффициентов искажения, псофометры)</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96" w:id="7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(конструкторской, технологической и программной), необходимой для производства, модернизации и развития соответствующего промышленного товара, и прав на нее</w:t>
            </w:r>
          </w:p>
          <w:bookmarkEnd w:id="73"/>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30 процентов от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технической документации (конструкторской, технологической и программной), необходимой для производства, модернизации и развития соответствующего промышленного товара, и прав на нее </w:t>
            </w:r>
          </w:p>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p>
        </w:tc>
      </w:tr>
    </w:tbl>
    <w:bookmarkStart w:name="z504" w:id="7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сноске 5</w:t>
      </w:r>
      <w:r>
        <w:rPr>
          <w:rFonts w:ascii="Times New Roman"/>
          <w:b w:val="false"/>
          <w:i w:val="false"/>
          <w:color w:val="000000"/>
          <w:sz w:val="28"/>
        </w:rPr>
        <w:t>:</w:t>
      </w:r>
    </w:p>
    <w:bookmarkEnd w:id="74"/>
    <w:bookmarkStart w:name="z505" w:id="75"/>
    <w:p>
      <w:pPr>
        <w:spacing w:after="0"/>
        <w:ind w:left="0"/>
        <w:jc w:val="both"/>
      </w:pPr>
      <w:r>
        <w:rPr>
          <w:rFonts w:ascii="Times New Roman"/>
          <w:b w:val="false"/>
          <w:i w:val="false"/>
          <w:color w:val="000000"/>
          <w:sz w:val="28"/>
        </w:rPr>
        <w:t>
      после абзаца седьмого дополнить абзацами следующего содержания:</w:t>
      </w:r>
    </w:p>
    <w:bookmarkEnd w:id="75"/>
    <w:bookmarkStart w:name="z506" w:id="76"/>
    <w:p>
      <w:pPr>
        <w:spacing w:after="0"/>
        <w:ind w:left="0"/>
        <w:jc w:val="both"/>
      </w:pPr>
      <w:r>
        <w:rPr>
          <w:rFonts w:ascii="Times New Roman"/>
          <w:b w:val="false"/>
          <w:i w:val="false"/>
          <w:color w:val="000000"/>
          <w:sz w:val="28"/>
        </w:rPr>
        <w:t>
      3102 "Удобрения минеральные или химические, азотные" – не менее 30 баллов;</w:t>
      </w:r>
    </w:p>
    <w:bookmarkEnd w:id="76"/>
    <w:bookmarkStart w:name="z507" w:id="77"/>
    <w:p>
      <w:pPr>
        <w:spacing w:after="0"/>
        <w:ind w:left="0"/>
        <w:jc w:val="both"/>
      </w:pPr>
      <w:r>
        <w:rPr>
          <w:rFonts w:ascii="Times New Roman"/>
          <w:b w:val="false"/>
          <w:i w:val="false"/>
          <w:color w:val="000000"/>
          <w:sz w:val="28"/>
        </w:rPr>
        <w:t>
      3102 50 000 0 "Удобрения минеральные или химические, азотные: нитрат натрия" – не менее 30 баллов;</w:t>
      </w:r>
    </w:p>
    <w:bookmarkEnd w:id="77"/>
    <w:bookmarkStart w:name="z508" w:id="78"/>
    <w:p>
      <w:pPr>
        <w:spacing w:after="0"/>
        <w:ind w:left="0"/>
        <w:jc w:val="both"/>
      </w:pPr>
      <w:r>
        <w:rPr>
          <w:rFonts w:ascii="Times New Roman"/>
          <w:b w:val="false"/>
          <w:i w:val="false"/>
          <w:color w:val="000000"/>
          <w:sz w:val="28"/>
        </w:rPr>
        <w:t>
      3103 "Удобрения минеральные или химические, фосфорные" – не менее 30 баллов;</w:t>
      </w:r>
    </w:p>
    <w:bookmarkEnd w:id="78"/>
    <w:bookmarkStart w:name="z509" w:id="79"/>
    <w:p>
      <w:pPr>
        <w:spacing w:after="0"/>
        <w:ind w:left="0"/>
        <w:jc w:val="both"/>
      </w:pPr>
      <w:r>
        <w:rPr>
          <w:rFonts w:ascii="Times New Roman"/>
          <w:b w:val="false"/>
          <w:i w:val="false"/>
          <w:color w:val="000000"/>
          <w:sz w:val="28"/>
        </w:rPr>
        <w:t>
      3104 "Удобрения минеральные или химические, калийные" – не менее 30 баллов;</w:t>
      </w:r>
    </w:p>
    <w:bookmarkEnd w:id="79"/>
    <w:bookmarkStart w:name="z510" w:id="80"/>
    <w:p>
      <w:pPr>
        <w:spacing w:after="0"/>
        <w:ind w:left="0"/>
        <w:jc w:val="both"/>
      </w:pPr>
      <w:r>
        <w:rPr>
          <w:rFonts w:ascii="Times New Roman"/>
          <w:b w:val="false"/>
          <w:i w:val="false"/>
          <w:color w:val="000000"/>
          <w:sz w:val="28"/>
        </w:rPr>
        <w:t>
      3105 10 000 0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 товары данной группы в таблетках или аналогичных формах или в упаковках, брутто-масса которых не превышает 10 кг" – не менее 30 баллов;</w:t>
      </w:r>
    </w:p>
    <w:bookmarkEnd w:id="80"/>
    <w:bookmarkStart w:name="z511" w:id="81"/>
    <w:p>
      <w:pPr>
        <w:spacing w:after="0"/>
        <w:ind w:left="0"/>
        <w:jc w:val="both"/>
      </w:pPr>
      <w:r>
        <w:rPr>
          <w:rFonts w:ascii="Times New Roman"/>
          <w:b w:val="false"/>
          <w:i w:val="false"/>
          <w:color w:val="000000"/>
          <w:sz w:val="28"/>
        </w:rPr>
        <w:t>
      3105 90 "Удобрения минеральные или химические прочие" – не менее 30 баллов;".</w:t>
      </w:r>
    </w:p>
    <w:bookmarkEnd w:id="81"/>
    <w:bookmarkStart w:name="z512" w:id="82"/>
    <w:p>
      <w:pPr>
        <w:spacing w:after="0"/>
        <w:ind w:left="0"/>
        <w:jc w:val="both"/>
      </w:pPr>
      <w:r>
        <w:rPr>
          <w:rFonts w:ascii="Times New Roman"/>
          <w:b w:val="false"/>
          <w:i w:val="false"/>
          <w:color w:val="000000"/>
          <w:sz w:val="28"/>
        </w:rPr>
        <w:t xml:space="preserve">
      10. Абзац после </w:t>
      </w:r>
      <w:r>
        <w:rPr>
          <w:rFonts w:ascii="Times New Roman"/>
          <w:b w:val="false"/>
          <w:i w:val="false"/>
          <w:color w:val="000000"/>
          <w:sz w:val="28"/>
        </w:rPr>
        <w:t>сноски 9</w:t>
      </w:r>
      <w:r>
        <w:rPr>
          <w:rFonts w:ascii="Times New Roman"/>
          <w:b w:val="false"/>
          <w:i w:val="false"/>
          <w:color w:val="000000"/>
          <w:sz w:val="28"/>
        </w:rPr>
        <w:t xml:space="preserve"> изложить в следующей редакции:</w:t>
      </w:r>
    </w:p>
    <w:bookmarkEnd w:id="82"/>
    <w:bookmarkStart w:name="z513" w:id="83"/>
    <w:p>
      <w:pPr>
        <w:spacing w:after="0"/>
        <w:ind w:left="0"/>
        <w:jc w:val="both"/>
      </w:pPr>
      <w:r>
        <w:rPr>
          <w:rFonts w:ascii="Times New Roman"/>
          <w:b w:val="false"/>
          <w:i w:val="false"/>
          <w:color w:val="000000"/>
          <w:sz w:val="28"/>
        </w:rPr>
        <w:t>
      "По отраслям "станкостроение", "нефтегазовое машиностроение", "электроника и радиоэлектроника", "тяжелое машиностроение" и "приборы для измерения":".</w:t>
      </w:r>
    </w:p>
    <w:bookmarkEnd w:id="83"/>
    <w:bookmarkStart w:name="z514" w:id="84"/>
    <w:p>
      <w:pPr>
        <w:spacing w:after="0"/>
        <w:ind w:left="0"/>
        <w:jc w:val="both"/>
      </w:pPr>
      <w:r>
        <w:rPr>
          <w:rFonts w:ascii="Times New Roman"/>
          <w:b w:val="false"/>
          <w:i w:val="false"/>
          <w:color w:val="000000"/>
          <w:sz w:val="28"/>
        </w:rPr>
        <w:t>
      11. Дополнить сноской 30 следующего содержания:</w:t>
      </w:r>
    </w:p>
    <w:bookmarkEnd w:id="84"/>
    <w:bookmarkStart w:name="z515" w:id="85"/>
    <w:p>
      <w:pPr>
        <w:spacing w:after="0"/>
        <w:ind w:left="0"/>
        <w:jc w:val="both"/>
      </w:pPr>
      <w:r>
        <w:rPr>
          <w:rFonts w:ascii="Times New Roman"/>
          <w:b w:val="false"/>
          <w:i w:val="false"/>
          <w:color w:val="000000"/>
          <w:sz w:val="28"/>
        </w:rPr>
        <w:t>
      "&lt;30&gt;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Р 58972, по результатам оценки уровня изготовления которого принято оценивать все изделия данного типа продукции, указанные в технических условиях.</w:t>
      </w:r>
    </w:p>
    <w:bookmarkEnd w:id="85"/>
    <w:bookmarkStart w:name="z516" w:id="86"/>
    <w:p>
      <w:pPr>
        <w:spacing w:after="0"/>
        <w:ind w:left="0"/>
        <w:jc w:val="both"/>
      </w:pPr>
      <w:r>
        <w:rPr>
          <w:rFonts w:ascii="Times New Roman"/>
          <w:b w:val="false"/>
          <w:i w:val="false"/>
          <w:color w:val="000000"/>
          <w:sz w:val="28"/>
        </w:rPr>
        <w:t>
      В случае отсутствия какой-либо или всех операций в технологическом процессе производства оборудования, либо отсутствия у рассматриваемого изделия в конструкции тех или иных деталей/компонентов, используемых опционально при производстве различных модификаций продукции, следует производить умножение суммы баллов, принятой в качестве порогового критерия, на отношение максимально возможной суммы баллов для рассматриваемого изделия к 1000 для насоса или к 2000 – для агрегата:</w:t>
      </w:r>
    </w:p>
    <w:bookmarkEnd w:id="86"/>
    <w:bookmarkStart w:name="z517" w:id="87"/>
    <w:p>
      <w:pPr>
        <w:spacing w:after="0"/>
        <w:ind w:left="0"/>
        <w:jc w:val="both"/>
      </w:pPr>
      <w:r>
        <w:rPr>
          <w:rFonts w:ascii="Times New Roman"/>
          <w:b w:val="false"/>
          <w:i w:val="false"/>
          <w:color w:val="000000"/>
          <w:sz w:val="28"/>
        </w:rPr>
        <w:t>
      СУМ ИЗД = СУМ КРИТ × СУМmaxИЗДСУМmax, где</w:t>
      </w:r>
    </w:p>
    <w:bookmarkEnd w:id="87"/>
    <w:bookmarkStart w:name="z518" w:id="88"/>
    <w:p>
      <w:pPr>
        <w:spacing w:after="0"/>
        <w:ind w:left="0"/>
        <w:jc w:val="both"/>
      </w:pPr>
      <w:r>
        <w:rPr>
          <w:rFonts w:ascii="Times New Roman"/>
          <w:b w:val="false"/>
          <w:i w:val="false"/>
          <w:color w:val="000000"/>
          <w:sz w:val="28"/>
        </w:rPr>
        <w:t>
      СУМ ИЗД – сумма баллов, служащая критерием для рассматриваемого изделия;</w:t>
      </w:r>
    </w:p>
    <w:bookmarkEnd w:id="88"/>
    <w:bookmarkStart w:name="z519" w:id="89"/>
    <w:p>
      <w:pPr>
        <w:spacing w:after="0"/>
        <w:ind w:left="0"/>
        <w:jc w:val="both"/>
      </w:pPr>
      <w:r>
        <w:rPr>
          <w:rFonts w:ascii="Times New Roman"/>
          <w:b w:val="false"/>
          <w:i w:val="false"/>
          <w:color w:val="000000"/>
          <w:sz w:val="28"/>
        </w:rPr>
        <w:t>
      СУМ КРИТ – сумма баллов, принятая в качестве порогового критерия для рассматриваемой группы оборудования;</w:t>
      </w:r>
    </w:p>
    <w:bookmarkEnd w:id="89"/>
    <w:bookmarkStart w:name="z520" w:id="90"/>
    <w:p>
      <w:pPr>
        <w:spacing w:after="0"/>
        <w:ind w:left="0"/>
        <w:jc w:val="both"/>
      </w:pPr>
      <w:r>
        <w:rPr>
          <w:rFonts w:ascii="Times New Roman"/>
          <w:b w:val="false"/>
          <w:i w:val="false"/>
          <w:color w:val="000000"/>
          <w:sz w:val="28"/>
        </w:rPr>
        <w:t>
      СУМ</w:t>
      </w:r>
      <w:r>
        <w:rPr>
          <w:rFonts w:ascii="Times New Roman"/>
          <w:b w:val="false"/>
          <w:i w:val="false"/>
          <w:color w:val="000000"/>
          <w:vertAlign w:val="subscript"/>
        </w:rPr>
        <w:t>max</w:t>
      </w:r>
      <w:r>
        <w:rPr>
          <w:rFonts w:ascii="Times New Roman"/>
          <w:b w:val="false"/>
          <w:i w:val="false"/>
          <w:color w:val="000000"/>
          <w:sz w:val="28"/>
        </w:rPr>
        <w:t xml:space="preserve"> ИЗД – максимально возможная сумма баллов для рассматриваемого изделия, с учетом конструкции и технологии изготовления;</w:t>
      </w:r>
    </w:p>
    <w:bookmarkEnd w:id="90"/>
    <w:bookmarkStart w:name="z521" w:id="91"/>
    <w:p>
      <w:pPr>
        <w:spacing w:after="0"/>
        <w:ind w:left="0"/>
        <w:jc w:val="both"/>
      </w:pPr>
      <w:r>
        <w:rPr>
          <w:rFonts w:ascii="Times New Roman"/>
          <w:b w:val="false"/>
          <w:i w:val="false"/>
          <w:color w:val="000000"/>
          <w:sz w:val="28"/>
        </w:rPr>
        <w:t>
      СУМ</w:t>
      </w:r>
      <w:r>
        <w:rPr>
          <w:rFonts w:ascii="Times New Roman"/>
          <w:b w:val="false"/>
          <w:i w:val="false"/>
          <w:color w:val="000000"/>
          <w:vertAlign w:val="subscript"/>
        </w:rPr>
        <w:t>max</w:t>
      </w:r>
      <w:r>
        <w:rPr>
          <w:rFonts w:ascii="Times New Roman"/>
          <w:b w:val="false"/>
          <w:i w:val="false"/>
          <w:color w:val="000000"/>
          <w:sz w:val="28"/>
        </w:rPr>
        <w:t xml:space="preserve"> – максимальная возможная сумма баллов для рассматриваемой группы оборудования, равная 1000 для насоса и 2000 – для агрегата.</w:t>
      </w:r>
    </w:p>
    <w:bookmarkEnd w:id="91"/>
    <w:bookmarkStart w:name="z522" w:id="92"/>
    <w:p>
      <w:pPr>
        <w:spacing w:after="0"/>
        <w:ind w:left="0"/>
        <w:jc w:val="both"/>
      </w:pPr>
      <w:r>
        <w:rPr>
          <w:rFonts w:ascii="Times New Roman"/>
          <w:b w:val="false"/>
          <w:i w:val="false"/>
          <w:color w:val="000000"/>
          <w:sz w:val="28"/>
        </w:rPr>
        <w:t>
      Балльная оценка применяется в отношении только тех операций, деталей и компонентов, которые применяются в конструкции данного изделия. Применяемые операции, детали и компоненты оцениваются назначенным количеством баллов в полном объеме.</w:t>
      </w:r>
    </w:p>
    <w:bookmarkEnd w:id="92"/>
    <w:bookmarkStart w:name="z523" w:id="93"/>
    <w:p>
      <w:pPr>
        <w:spacing w:after="0"/>
        <w:ind w:left="0"/>
        <w:jc w:val="both"/>
      </w:pPr>
      <w:r>
        <w:rPr>
          <w:rFonts w:ascii="Times New Roman"/>
          <w:b w:val="false"/>
          <w:i w:val="false"/>
          <w:color w:val="000000"/>
          <w:sz w:val="28"/>
        </w:rPr>
        <w:t>
      Для оценки блочных комплектных насосных установок и насосных станций применяются условия и критерии, приведенные для насосных агрегатов.".</w:t>
      </w:r>
    </w:p>
    <w:bookmarkEnd w:id="93"/>
    <w:bookmarkStart w:name="z524" w:id="9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примечаниях</w:t>
      </w:r>
      <w:r>
        <w:rPr>
          <w:rFonts w:ascii="Times New Roman"/>
          <w:b w:val="false"/>
          <w:i w:val="false"/>
          <w:color w:val="000000"/>
          <w:sz w:val="28"/>
        </w:rPr>
        <w:t>:</w:t>
      </w:r>
    </w:p>
    <w:bookmarkEnd w:id="94"/>
    <w:bookmarkStart w:name="z525" w:id="95"/>
    <w:p>
      <w:pPr>
        <w:spacing w:after="0"/>
        <w:ind w:left="0"/>
        <w:jc w:val="both"/>
      </w:pPr>
      <w:r>
        <w:rPr>
          <w:rFonts w:ascii="Times New Roman"/>
          <w:b w:val="false"/>
          <w:i w:val="false"/>
          <w:color w:val="000000"/>
          <w:sz w:val="28"/>
        </w:rPr>
        <w:t>
      в пункте 2:</w:t>
      </w:r>
    </w:p>
    <w:bookmarkEnd w:id="95"/>
    <w:bookmarkStart w:name="z526" w:id="96"/>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bookmarkEnd w:id="96"/>
    <w:bookmarkStart w:name="z527" w:id="97"/>
    <w:p>
      <w:pPr>
        <w:spacing w:after="0"/>
        <w:ind w:left="0"/>
        <w:jc w:val="both"/>
      </w:pPr>
      <w:r>
        <w:rPr>
          <w:rFonts w:ascii="Times New Roman"/>
          <w:b w:val="false"/>
          <w:i w:val="false"/>
          <w:color w:val="000000"/>
          <w:sz w:val="28"/>
        </w:rPr>
        <w:t>
      "из 8473 30 200, из 8473 30 800 0 "Части и принадлежности машин товарной позиции 8471 (шасси (корпус)" – не менее 50 баллов;";</w:t>
      </w:r>
    </w:p>
    <w:bookmarkEnd w:id="97"/>
    <w:bookmarkStart w:name="z528" w:id="98"/>
    <w:p>
      <w:pPr>
        <w:spacing w:after="0"/>
        <w:ind w:left="0"/>
        <w:jc w:val="both"/>
      </w:pPr>
      <w:r>
        <w:rPr>
          <w:rFonts w:ascii="Times New Roman"/>
          <w:b w:val="false"/>
          <w:i w:val="false"/>
          <w:color w:val="000000"/>
          <w:sz w:val="28"/>
        </w:rPr>
        <w:t>
      дополнить абзацем следующего содержания:</w:t>
      </w:r>
    </w:p>
    <w:bookmarkEnd w:id="98"/>
    <w:bookmarkStart w:name="z529" w:id="99"/>
    <w:p>
      <w:pPr>
        <w:spacing w:after="0"/>
        <w:ind w:left="0"/>
        <w:jc w:val="both"/>
      </w:pPr>
      <w:r>
        <w:rPr>
          <w:rFonts w:ascii="Times New Roman"/>
          <w:b w:val="false"/>
          <w:i w:val="false"/>
          <w:color w:val="000000"/>
          <w:sz w:val="28"/>
        </w:rPr>
        <w:t>
      "Товары, которые включены в раздел XV "Электроника и радиоэлектроника" и для которых установлены баллы за выполнение технологической операции по применению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в случае выполнения соответствующей технологической операции признается радиоэлектронной продукцией первого уровня, в случае невыполнения и применения в ее составе центрального процессора – радиоэлектронной продукцией второго уровня.";</w:t>
      </w:r>
    </w:p>
    <w:bookmarkEnd w:id="99"/>
    <w:bookmarkStart w:name="z530" w:id="100"/>
    <w:p>
      <w:pPr>
        <w:spacing w:after="0"/>
        <w:ind w:left="0"/>
        <w:jc w:val="both"/>
      </w:pPr>
      <w:r>
        <w:rPr>
          <w:rFonts w:ascii="Times New Roman"/>
          <w:b w:val="false"/>
          <w:i w:val="false"/>
          <w:color w:val="000000"/>
          <w:sz w:val="28"/>
        </w:rPr>
        <w:t>
      дополнить пунктами 3 и 4 следующего содержания:</w:t>
      </w:r>
    </w:p>
    <w:bookmarkEnd w:id="100"/>
    <w:bookmarkStart w:name="z531" w:id="101"/>
    <w:p>
      <w:pPr>
        <w:spacing w:after="0"/>
        <w:ind w:left="0"/>
        <w:jc w:val="both"/>
      </w:pPr>
      <w:r>
        <w:rPr>
          <w:rFonts w:ascii="Times New Roman"/>
          <w:b w:val="false"/>
          <w:i w:val="false"/>
          <w:color w:val="000000"/>
          <w:sz w:val="28"/>
        </w:rPr>
        <w:t>
      "3. Товары, включенные в раздел IX "Энергетическое машиностроение, электротехническая и кабельная промышленность"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
    <w:bookmarkEnd w:id="101"/>
    <w:bookmarkStart w:name="z532" w:id="102"/>
    <w:p>
      <w:pPr>
        <w:spacing w:after="0"/>
        <w:ind w:left="0"/>
        <w:jc w:val="both"/>
      </w:pPr>
      <w:r>
        <w:rPr>
          <w:rFonts w:ascii="Times New Roman"/>
          <w:b w:val="false"/>
          <w:i w:val="false"/>
          <w:color w:val="000000"/>
          <w:sz w:val="28"/>
        </w:rPr>
        <w:t>
      из 8502 "Детандер-генераторы жидкостные для сжиженного природного газа":</w:t>
      </w:r>
    </w:p>
    <w:bookmarkEnd w:id="102"/>
    <w:bookmarkStart w:name="z533" w:id="103"/>
    <w:p>
      <w:pPr>
        <w:spacing w:after="0"/>
        <w:ind w:left="0"/>
        <w:jc w:val="both"/>
      </w:pPr>
      <w:r>
        <w:rPr>
          <w:rFonts w:ascii="Times New Roman"/>
          <w:b w:val="false"/>
          <w:i w:val="false"/>
          <w:color w:val="000000"/>
          <w:sz w:val="28"/>
        </w:rPr>
        <w:t>
      до 31 декабря 2024 г. – не менее 80 баллов;</w:t>
      </w:r>
    </w:p>
    <w:bookmarkEnd w:id="103"/>
    <w:bookmarkStart w:name="z534" w:id="104"/>
    <w:p>
      <w:pPr>
        <w:spacing w:after="0"/>
        <w:ind w:left="0"/>
        <w:jc w:val="both"/>
      </w:pPr>
      <w:r>
        <w:rPr>
          <w:rFonts w:ascii="Times New Roman"/>
          <w:b w:val="false"/>
          <w:i w:val="false"/>
          <w:color w:val="000000"/>
          <w:sz w:val="28"/>
        </w:rPr>
        <w:t>
      с 1 января 2025 г. – не менее 90 баллов.</w:t>
      </w:r>
    </w:p>
    <w:bookmarkEnd w:id="104"/>
    <w:bookmarkStart w:name="z535" w:id="105"/>
    <w:p>
      <w:pPr>
        <w:spacing w:after="0"/>
        <w:ind w:left="0"/>
        <w:jc w:val="both"/>
      </w:pPr>
      <w:r>
        <w:rPr>
          <w:rFonts w:ascii="Times New Roman"/>
          <w:b w:val="false"/>
          <w:i w:val="false"/>
          <w:color w:val="000000"/>
          <w:sz w:val="28"/>
        </w:rPr>
        <w:t>
      4. Товары, включенные в раздел XIII "Нефтегазовое машиностроение"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
    <w:bookmarkEnd w:id="105"/>
    <w:bookmarkStart w:name="z536" w:id="106"/>
    <w:p>
      <w:pPr>
        <w:spacing w:after="0"/>
        <w:ind w:left="0"/>
        <w:jc w:val="both"/>
      </w:pPr>
      <w:r>
        <w:rPr>
          <w:rFonts w:ascii="Times New Roman"/>
          <w:b w:val="false"/>
          <w:i w:val="false"/>
          <w:color w:val="000000"/>
          <w:sz w:val="28"/>
        </w:rPr>
        <w:t>
      из 8413 70 "Насосы центробежные технологические типов BB1, BB2, BB3, BB5 и VS1/VS6 для крупнотоннажных производств сжиженного природного газа и агрегаты на их основе":</w:t>
      </w:r>
    </w:p>
    <w:bookmarkEnd w:id="106"/>
    <w:bookmarkStart w:name="z537" w:id="107"/>
    <w:p>
      <w:pPr>
        <w:spacing w:after="0"/>
        <w:ind w:left="0"/>
        <w:jc w:val="both"/>
      </w:pPr>
      <w:r>
        <w:rPr>
          <w:rFonts w:ascii="Times New Roman"/>
          <w:b w:val="false"/>
          <w:i w:val="false"/>
          <w:color w:val="000000"/>
          <w:sz w:val="28"/>
        </w:rPr>
        <w:t>
      насосы:</w:t>
      </w:r>
    </w:p>
    <w:bookmarkEnd w:id="107"/>
    <w:bookmarkStart w:name="z538" w:id="108"/>
    <w:p>
      <w:pPr>
        <w:spacing w:after="0"/>
        <w:ind w:left="0"/>
        <w:jc w:val="both"/>
      </w:pPr>
      <w:r>
        <w:rPr>
          <w:rFonts w:ascii="Times New Roman"/>
          <w:b w:val="false"/>
          <w:i w:val="false"/>
          <w:color w:val="000000"/>
          <w:sz w:val="28"/>
        </w:rPr>
        <w:t>
      до 31 декабря 2027 г. – не менее 750 баллов;</w:t>
      </w:r>
    </w:p>
    <w:bookmarkEnd w:id="108"/>
    <w:bookmarkStart w:name="z539" w:id="109"/>
    <w:p>
      <w:pPr>
        <w:spacing w:after="0"/>
        <w:ind w:left="0"/>
        <w:jc w:val="both"/>
      </w:pPr>
      <w:r>
        <w:rPr>
          <w:rFonts w:ascii="Times New Roman"/>
          <w:b w:val="false"/>
          <w:i w:val="false"/>
          <w:color w:val="000000"/>
          <w:sz w:val="28"/>
        </w:rPr>
        <w:t>
      с 1 января 2028 г. – не менее 850 баллов;</w:t>
      </w:r>
    </w:p>
    <w:bookmarkEnd w:id="109"/>
    <w:bookmarkStart w:name="z540" w:id="110"/>
    <w:p>
      <w:pPr>
        <w:spacing w:after="0"/>
        <w:ind w:left="0"/>
        <w:jc w:val="both"/>
      </w:pPr>
      <w:r>
        <w:rPr>
          <w:rFonts w:ascii="Times New Roman"/>
          <w:b w:val="false"/>
          <w:i w:val="false"/>
          <w:color w:val="000000"/>
          <w:sz w:val="28"/>
        </w:rPr>
        <w:t>
      насосные агрегаты:</w:t>
      </w:r>
    </w:p>
    <w:bookmarkEnd w:id="110"/>
    <w:bookmarkStart w:name="z541" w:id="111"/>
    <w:p>
      <w:pPr>
        <w:spacing w:after="0"/>
        <w:ind w:left="0"/>
        <w:jc w:val="both"/>
      </w:pPr>
      <w:r>
        <w:rPr>
          <w:rFonts w:ascii="Times New Roman"/>
          <w:b w:val="false"/>
          <w:i w:val="false"/>
          <w:color w:val="000000"/>
          <w:sz w:val="28"/>
        </w:rPr>
        <w:t>
      до 31 декабря 2027 г. – не менее 1300 баллов;</w:t>
      </w:r>
    </w:p>
    <w:bookmarkEnd w:id="111"/>
    <w:bookmarkStart w:name="z542" w:id="112"/>
    <w:p>
      <w:pPr>
        <w:spacing w:after="0"/>
        <w:ind w:left="0"/>
        <w:jc w:val="both"/>
      </w:pPr>
      <w:r>
        <w:rPr>
          <w:rFonts w:ascii="Times New Roman"/>
          <w:b w:val="false"/>
          <w:i w:val="false"/>
          <w:color w:val="000000"/>
          <w:sz w:val="28"/>
        </w:rPr>
        <w:t>
      с 1 января 2028 г. – не менее 1800 баллов</w:t>
      </w:r>
    </w:p>
    <w:bookmarkEnd w:id="112"/>
    <w:bookmarkStart w:name="z543" w:id="113"/>
    <w:p>
      <w:pPr>
        <w:spacing w:after="0"/>
        <w:ind w:left="0"/>
        <w:jc w:val="both"/>
      </w:pPr>
      <w:r>
        <w:rPr>
          <w:rFonts w:ascii="Times New Roman"/>
          <w:b w:val="false"/>
          <w:i w:val="false"/>
          <w:color w:val="000000"/>
          <w:sz w:val="28"/>
        </w:rPr>
        <w:t>
      из 8414 80 "Центробежные криогенные компрессоры отпарного газа":</w:t>
      </w:r>
    </w:p>
    <w:bookmarkEnd w:id="113"/>
    <w:bookmarkStart w:name="z544" w:id="114"/>
    <w:p>
      <w:pPr>
        <w:spacing w:after="0"/>
        <w:ind w:left="0"/>
        <w:jc w:val="both"/>
      </w:pPr>
      <w:r>
        <w:rPr>
          <w:rFonts w:ascii="Times New Roman"/>
          <w:b w:val="false"/>
          <w:i w:val="false"/>
          <w:color w:val="000000"/>
          <w:sz w:val="28"/>
        </w:rPr>
        <w:t>
      до 31 декабря 2024 г. – не менее 130 баллов;</w:t>
      </w:r>
    </w:p>
    <w:bookmarkEnd w:id="114"/>
    <w:bookmarkStart w:name="z545" w:id="115"/>
    <w:p>
      <w:pPr>
        <w:spacing w:after="0"/>
        <w:ind w:left="0"/>
        <w:jc w:val="both"/>
      </w:pPr>
      <w:r>
        <w:rPr>
          <w:rFonts w:ascii="Times New Roman"/>
          <w:b w:val="false"/>
          <w:i w:val="false"/>
          <w:color w:val="000000"/>
          <w:sz w:val="28"/>
        </w:rPr>
        <w:t>
      с 1 января 2025 г. – не менее 170 баллов.".</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