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5b9a" w14:textId="17f5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пряжи из джутовых волокон или других текстильных лубяных волокон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 марта 2024 года № 13.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7.1.68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"7.1.68. Пряжа из джутовых волокон или других текстильных лубяных волокон, классифицируемая кодами 5307 10 000 0 и 5307 20 000 0 ТН ВЭД ЕАЭС, ввозимая в Республику Армения в совокупном объеме не более 3 тонн и в Республику Беларусь в совокупном объеме не более 6 тыс. тонн.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подтверждения об отнесении ввозимых товаров к товарам, указанным в настоящем подпункте, выданного уполномоченным органом исполнительной власти Республики Армения или Республики Беларусь и содержащего сведения о номенклатуре и количестве таких товаров, а также об организациях, осуществляющих их ввоз.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Армения и Республики Беларусь принимают необходимые меры по недопущению вывоза со своей территории пряжи из джутовых волокон или других текстильных лубяных волокон, помещенной под таможенную процедуру выпуска для внутреннего потребления с применением указанной тарифной льготы, на территории других государств-членов.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Армения или таможенным органом Республики Беларусь с даты вступления в силу Решения Совета Евразийской экономической комиссии от 1 марта 2024 г. № 13 по 28 февраля 2026 г.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"7.1.67" заменить цифрами "7.1.68".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