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9c53" w14:textId="ef49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комиссии по проведению межгосударственных испытаний интегрированной информационной системы внешней и взаимной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октября 2024 года № 158.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проведению межгосударственных испытаний интегрированной информационной системы внешней и взаимной торговли, утвержденный распоряжением Коллегии Евразийской экономической комиссии от 18 августа 2015 г. № 77,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комиссии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Арутюнян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Грачикович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интеграции систем Евразийского экономического союза закрытого акционерного общества "ЭКЕНГ"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Фаттаховна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взаимодействию c Евразийской экономической комиссией акционерного общества "Национальные информационные технологии";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Калмаматов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 Шермаматович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отдела информационных технологий государственного предприятия "Центр "единого окна" в сфере внешней торговли" при Министерстве экономики и коммерции Кыргызской Республики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Кубанычбекович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Государственного комитета национальной безопасности Кыргызской Республики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Палей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сервисов в социальной сфере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Федерации;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комиссии Мораляна А.Р. и Абдраимова А.С.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