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e00" w14:textId="54eb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августа 2024 года № 129.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утвержденному Решением Коллегии Евразийской экономической комиссии от 29 октября 2019 г. № 186.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