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05ab" w14:textId="5f20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апреля 2024 года № 54.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с даты вступления в силу настоящего распоряжения общий процесс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базы данных о случаях обнаружения и распространения на территориях государств –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мерах", утвержденному Решением Коллегии Евразийской экономической комиссии от 17 августа 2021 г. № 105.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