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4cc7" w14:textId="484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декабря 2024 года № 147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Единые ветеринарные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 317,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г. № 147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Единые ветеринарные (ветеринарно-санитарные) требования, предъявляемые к товарам, подлежащим ветеринарному контролю (надзору)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раздела "Заключительные и переходные положения":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втором слова "в уполномоченные органы" заменить словами "на официальные электронные адреса уполномоченных органов";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предложении первом абзаца третьего: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после слов "после получения" дополнить словами "в электронном виде";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слова "в адрес" заменить словами "на официальные электронные адреса";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предложении первом абзаца восьмого слова "уполномоченным органам" заменить словами "на официальные электронные адреса уполномоченных органов", слова "в адрес" заменить словами "на официальные электронные адреса";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абзацы десятый и одиннадцатый заменить абзацами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завершения процесса согласования проекта ветеринарного сертификата всеми уполномоченными органами государств-членов инициатор направляет согласованный ветеринарный сертификат для парафирования в компетентный орган страны-экспортера. После возвращения от компетентного органа страны-экспортера парафированного им экземпляра ветеринарного сертификата (в том числе в электронном виде) инициатор парафирует его сам и направляет уполномоченным органам государств-членов на официальные электронные адреса для дальнейшего парафирования. Парафирование ветеринарного сертификата осуществляется каждым из уполномоченных органов государств-членов не позднее 10 рабочих дней с даты его получения по официальным электронным адресам, после чего он направляется в отсканированном виде на официальные электронные адреса инициатора. Парафирование уполномоченными органами государств-членов направленного им экземпляра ветеринарного сертификата осуществляется в обязательном порядке, внесение дополнительных изменений в согласованный ветеринарный сертификат не допускается.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ответа от уполномоченных органов одного или нескольких государств-членов в течение указанного срока инициатор может обратиться в Евразийскую экономическую комиссию для рассмотрения на ее площадке вопроса о парафировании такого ветеринарного сертификата.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парафированных всеми уполномоченными органами государств-членов экземпляров ветеринарного сертификата инициатор объединяет их в один файл и рассылает на официальные электронные адреса всем парафировавшим его сторонам и в Евразийскую экономическую комиссию с указанием согласованной с компетентным органом страны-экспортера даты вступления в силу ветеринарного сертификата.";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предложении первом абзаца двенадцатого слово "экземпляров" заменить словом "экземпляра", слово "их" заменить словом "его", слова "публикует его" заменить словами "публикует ветеринарный сертификат";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после абзаца двенадцатого дополнить абзацем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завершения процесса согласования и парафирования ветеринарного сертификата, отличающегося от единых форм ветеринарных сертификатов, не допускается внесение уполномоченным органом государства-члена в одностороннем порядке изменений в его форму в части ветеринарно-санитарных требований и норм без согласования с уполномоченными органами других государств-членов.";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абзаце тринадцатом слова "в том числе в электронном виде" заменить словами "отсканированных и пересылаемых в электронном виде с использованием официальных электронных адресов".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