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759c" w14:textId="20b7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2024 года № 132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октября 2018 г. № 170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г. № 132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оборудования для детских игровых площадок" (ТР ЕАЭС 042/2017),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оборудования для детских игровых площадок" (ТР ЕАЭС 042/2017) и осуществления оценки соответствия объектов технического регулирования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согласовании с МТК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покрытия игровых площадок. Дополнительные требования безопасности и методы испытаний универсальных игровых площадок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97.200.40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и покрытия детских игровых площадок. Дополнительные требования безопасности и методы испытаний многоуровневых лабиринтов.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 и 20 – 32 раздела 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стирола, бензола, толуола, м-, о-, п-ксилолов в воздушную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МУК 4.1.3167-14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диметилтерефталата, дибутилфталата и диоктилфталата в воздушную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МУК 4.1.3168-14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диметилтерефталата, дибутилфталата и диоктилфталата в водную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МУК 4.1.3169-14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ацетальдегида, ацетона, метанола, бутилацетата в воздушную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МУК 4.1.3170-14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Методы определения уровня миграции ацетальдегида, ацетона, метанола, метилметакрилата, толуола, стирола в водную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с учетом МУК 4.1.3171-14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диметилформамида в воздушную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МУК 4.1.1044а-01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Полимерные материалы. Метод определения уровня миграции гексаметилендиамина в водную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МР 1503-76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диметилформамида в водную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с учетом МУК 4.1.1206-03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этиленгликоля в водную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эпихлоргидрина в водную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метилметакрилата в воздушную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этиленгликоля в воздушную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различного состава. Метод определения уровня миграции эпихлоргидрина в воздушную среду.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 таблицы приложения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