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1a13" w14:textId="6041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2024 года № 119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утвержденный Решением Коллегии Евразийской экономической комиссии от 19 апреля 2016 г. № 36,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января 2025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г. № 119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перечень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г.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г. № 119)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живые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свежая, охлажденная или замороженная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толстая диафрагма и тонкая диафрагма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свиней,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свежие или охлажденные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замороженные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 указанной в товарной позиции 0105, свежие, охлажденные или замороженные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соленые, в рассоле, сушеные или копченые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пресноводная 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0302 99 000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плавники, головы, хвосты, плавательные пузыри и прочие пищевые рыбные субпродукты пресноводной рыбы, кроме лососевых,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0303 25 000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неразделанные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без жабр и внутренностей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прочей разделки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0303 99 000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плавники, головы, хвосты, плавательные пузыри и прочие пищевые рыбные субпродукты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осетровых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39 000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свежее или охлажденное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51 000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свежее или охлажденное мясо (кроме филе)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осетровых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93 800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мясо (кроме филе)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(кроме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(кроме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0304 99 220 0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пресноводной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31 000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сушеное, соленое или в рассоле, но не копченое филе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44 800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копченая, включая филе,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латес нильский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64 000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рассоле или соленая, но не сушеная или не копченая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угорь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 нильский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огурцы и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кофеином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чай зеленый (неферментированный),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чай черный (ферментированный) и частично ферментированный,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нешелушеный рис (рис-сырец)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шелушеный рис (неполированный)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дробленый 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мука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рисовые хлопья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1104 29 170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шелушеное, переработанное в сечку или непереработанное, дробленое или недробленое зерно прочих злаков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обрушенное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1104 29 890 0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маниоковый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пальмовое и его фракции, нерафинированные или рафинированные,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1513 21 900 2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1513 29 190 2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1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(из рапса, или кользы) или горчичное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животного, растительного или микробиологического происхождения и их фракции, полностью или частично гидрогенизированные, переэтерифицированные, реэтерифицированные или элаидинизированные, нерафинированные или рафинированные, но не подвергнутые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Маргарин; пригодные для употребления в пищу смеси или готовые продукты из жиров или масел животного, растительного или микробиологического происхождения или фракций различных жиров или масел данной группы, кроме пригодных для употребления в пищу жиров и масел или их фракций товарной позиции 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1601 00**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мяса, мясных субпродуктов или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99 мас.% или более лактозы, выраженной как безводная лактоза, в пересчете на сухое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сахар и сироп кленовые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глюкоза и сироп глюкозы, не содержащие фруктозу или содержащие менее 20 мас.% фруктозы в сухом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глюкоза и сироп глюкозы, содержащие в сухом состоянии не менее 20 мас.%, но менее 50 мас.% фруктозы, не включая инвертный 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фруктоза прочая и сироп фруктозы, содержащие в сухом состоянии более 50 мас.% фруктозы, не включая инвертный 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включая инвертный сахар и прочие сахара и сахарные сиропы, содержащие в сухом состоянии 50 мас.% фруктозы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Меласса, полученная в результате извлечения или рафинирования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начинки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содержащее 8 мас.% или более молочных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сухое печенье в виде сандвичей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вафли и вафельные облатки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сухое 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добавлением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огурцы и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приготовленные или консервированные без добавления уксуса или уксусной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приготовленные или консервированные без добавления уксуса или уксусной кислоты, замороженные, кроме продуктов товарной позиции 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2005 10 009 0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горох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isum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sativum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фасоль лущеная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спаржа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маслины, или оливки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сахарная кукуруза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saccharata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плоды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Caрsicum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кроме перца стручкового сладкого и перца душистого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каперсы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смеси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капуста квашеная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2101 20 980 0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пригодные для употребления в пищу смеси или готовые продукты из жиров или масел животного или растительного происхождения или их фракций, содержащие более 15 мас.% молочных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более; этиловый спирт и прочие спиртовые настойки, денатурированные, любой концентрации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об.%; спиртовые настойки, ликеры и прочие спиртные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мука тонкого и грубого помола и гранулы из мяса или мясных субпродуктов; шкварки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корм для собак или кошек, расфасованный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содержащая табак или восстановленный табак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содержащая заменители табака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2404 91 000 9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кварц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гипс; ангидрит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2804 70 001 0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фосфор желтый ("белый")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фосфорная кислота и полифосфорные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безводный или в водном растворе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твердом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водном растворе (щелок натровый или сода жидкая)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триоксид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трифосфат натрия (триполифосфат натрия)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дихромат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хроматы и дихроматы прочие; пероксохроматы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гепарин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гемоглобин, глобулины крови и сывороточные глобулины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факторы свертываемости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13 000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 человеческого происхождения,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14 000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15 000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кровь человеческая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пенициллины или их производные, имеющие структуру пенициллановой кислоты, или содержащие стрептомицины или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антибиотики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пенициллины или их производные, имеющие структуру пенициллановой кислоты, или содержащие стрептомицины или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антибиотики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кортикостероидные гормоны, их производные или структурные аналоги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эфедрин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псевдоэфедрин (INN)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норэфедрин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витамины или другие соединения товарной позиции 2936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Вата, марля, бинты и аналогичные изделия (например, перевязочный материал, лейкопластыри, припарки), пропитанные или покрытые фармацевтическими веществами или расфасованные в формы или упаковки для розничной продажи, предназначенные для использования в медицине, хирургии, стоматологии или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3006 93 000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плацебо (прочие) и 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3301 29 410 0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содержащие терпены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резиноиды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терпеновые побочные продукты детерпенизации эфирных масел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средства для маникюра или педикюра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шампуни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нити, используемые для очистки межзубных промежутков (зубной шелк)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"агарбатти" и прочие благовония, распространяющие запах при горении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Мыло; поверхностно-активные органические вещества и средства, применяемые в качестве мыла,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брусков, кусков или в виде формованных изделий, содержащие или не содержащие мыло; поверхностно-активные органические вещества и средства для мытья кожи в виде жидкости или крема и расфасованные для розничной продажи, содержащие или не содержащие мыло; бумага, вата, войлок или фетр и нетканые материалы, пропитанные или покрытые мылом или моющим средством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для диагностики малярии,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12 000 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19 000 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пленка для фиксации электродов фотоэлектрических элементов, состоящая из слоя полиэтилентерефталата толщиной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мкм,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мкм и слоя из полимеров этилена толщиной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59,2 мкм,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 мкм, в рулонах шириной не менее 144,6 мм, но не более 145,4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не более 1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гибкие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коробки, ящики, корзины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преформы для изготовления изделий емкостью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колпаки и навинчивающиеся пробки для бутылок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одежда и принадлежности к одежде (включая перчатки, рукавицы и митенки)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7,5, но не менее 0,36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бамбука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плетеных или аналогичных изделий из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4601 93 050 0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плетеные и аналогичные изделия из материалов для плетения, не соединенные или соединенные в полосы или 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4601 94 050 0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плетеные и аналогичные изделия из материалов для плетения, не соединенные или соединенные в полосы или 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Бумажные туалетные салфетки или салфетки для лица, полотенца и другие виды бумаги хозяйственно-бытового или санитарно-гигиенического назначения, целлюлозная вата и полотно из целлюлозных волокон, крепированные или некрепированные, гофрированные или негофрированные, тисненые или нетисненые, перфорированные или неперфорированные, с окрашенной или неокрашенной поверхностью, напечатанные или ненапечатанные, в рулонах или листах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плиты и пластины фильтровальные, из бумажной 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конверты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бумага туалетная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мешки и пакеты с шириной у основания 40 см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записные книжки, блокноты для писем и памятных записок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переплеты съемные (кроме обложек для книг), папки и скоросшиватели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альбомы для образцов или коллекций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календари всех видов, включая отрывные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шерстяной пряжи аппаратного прядения или пряжи аппаратного прядения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шерстяной пряжи гребенного прядения или пряжи гребенного прядения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швейные, расфасованные или не расфасованные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 хлопковых волокон, с поверхностной плотностью не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 хлопковых волокон, с поверхностной плотностью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 хлопковых волокон, смешанные в основном или исключительно с химическими волокнами, с поверхностной плотностью не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 хлопковых волокон, смешанные в основном или исключительно с химическими волокнами, с поверхностной плотностью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пропитанные, с покрытием или дублированные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шерсти или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Узелковые ковры и прочие текстильные напольные покрытия,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ковры "килим", "сумах", "кермани" и аналогичные ковры ручной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напольные покрытия из волокон ореха кокосового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прочие текстильные напольные покрытия (включая щетинистые (turf)), тафтинговые,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виде пластин максимальной площадью более 0,3 м², но не более 1 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текстильные напольные покрытия прочие,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аналогичные махровые ткани, кроме узких тканей товарной позиции 5806; тафтинговые текстильные материалы, кроме изделий товарной позиции 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перевивочного переплетения, кроме узких тканей товарной позиции 5806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ткани, кроме изделий товарной позиции 5807; узкие ткани безуточные, скрепленные склеиванием (болдюк)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металлических нитей и ткани из металлизированной нити товарной позиции 5605, используемые в одежде, в качестве мебельной ткани или для аналогичных целей, в другом месте не поименованные или не включенные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длинноворсовые полотна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костюмы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20 000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30 000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40 000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химических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90 000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20 000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30 000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40 000**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химических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пальто, полупальто, накидки, плащи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верхние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одеяла (кроме электрических) и пледы дорожные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прочие изделия, бывшие в употреблении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лыжные ботинки, беговая лыжная обувь и ботинки для сноуборда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закрывающая лодыжку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закрывающая лодыжку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верхом из натуральной или композиционной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уборы, плетеные или изготовленные путем соединения полос из любого материала, с подкладкой или без подкладки,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 трикотажные машинного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сетки для волос из любого материала, с подкладкой или без подкладки или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прочие, с подкладкой или без подкладки или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подкладки, чехлы, основы, каркасы, козырьки и завязки для головных уборов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садовые зонты или аналогичные зонты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имеющие раздвижной стержень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плитки, кубики и аналогичные изделия, прямоугольной (включая квадратную) или непрямоугольной формы, наибольшая поверхность которых может быть вписана в квадрат со стороной размером менее 7 см; гранулы, крошка и порошок, искусственно окрашенные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мрамор, травертин и алебастр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гранит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камни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известняки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полированный, декорированный или прошедший прочую обработку, кроме резного, нетто-массой 10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камни для ручной заточки или полировки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только на тканой текстильной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минеральная вата (субстрат для выращивания овощей)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 и скользящие затворы), кроме изделий из кремнеземистой каменной муки или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посуда столовая и кухонная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столовая, кухонная и прочие хозяйственные и туалетные изделия из керамики, кроме фарфора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фарфора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7013 37 990 0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механического набора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механического набора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маты, скрепленные механически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маты, скрепленные химически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плавленого кварца или других плавленых кремнеземов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содержащий менее 0,25 мас.%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трубы бурильные обычные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трубы бурильные обычные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холоднотянутые или холоднокатаные (обжатые в холодном состоянии)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более 406,4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холоднотянутые или холоднокатаные (обжатые в холодном состоянии)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 открытым швом или сварные, клепаные или соединенные аналогичным способом), из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духовкой, включая раздельные духовки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сплавы оловянные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оловянные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пластины, листы и полосы, толщиной более 0,2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секаторы и аналогичные ножницы для работы одной рукой (включая ножницы для разделки птицы)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ножницы для резки металла и аналогичные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ручные механические массой 10 кг или менее для приготовления, обработки или подачи пищи или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ножи с нефиксированными лезвиями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лезвия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рукоятки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режущие прочие (например, машинки для стрижки волос, специальные ножи для мясников или специальные кухонные ножи и сечки, ножи для бумаги); маникюрные или педикюрные наборы и инструменты (включая пилки для ногтей)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содержащие только изделия, покрытые драгоценным металлом гальваническим способом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покрытые драгоценным металлом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замки, предназначенные для установки в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замки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вешалки для шляп, крючки для шляп, кронштейны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фурнитура для скоросшивателей или папок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Застежки, рамы с застежками, пряжки, пряжки-застежки, крючки, колечки, блочки и аналогичные изделия, из недрагоценных металлов, используемые для одежды или принадлежностей одежды, обуви, ювелирных изделий, наручных часов, книг, тентов, изделий из кожи, дорожных принадлежностей или шорно-седельных изделий или других готовых изделий; заклепки трубчатые или раздвоенные, из недрагоценных металлов; бусины и блестки,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с указателями, наименованиями, адресами и аналогичные таблички, номера, буквы и прочие символы из недрагоценных металлов, кроме изделий товарной позиции 9405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электроды из недрагоценных металлов с покрытием, используемые для дуговой электросварки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лопатки статора, роторы и их лопатки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8412 21 800 8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весы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огнетушители заряженные или незаряженные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погрузчики и тележки, оснащенные подъемным или погрузочно-разгрузочным оборудованием, самоходные с приводом от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лифты и подъемники скиповые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сеялки точного высева с центральным приводом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сеялки точного высева с центральным приводом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пресс-подборщики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полностью автоматические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арматура смесительная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радиаторы жидконаполненные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жидкокристаллическим или плазменным экраном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экраном, выполненным по технологии жидкокристаллических дисплеев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11 006 9, 8524 12 006 9, 8524 19 006 9, 8524 91 006 9, 8524 92 006 9, 8524 99 006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модулей, предназначенных 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31 300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32 300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33 300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39 300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8549 11 000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отработавшие свинцовые аккумуляторы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локомотивы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дизель-электрические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вагоны железнодорожные для перевозки пассажиров, оборудованные спальными местами для пассажиров, с длиной по осям буферов 26400 мм, с наружной шириной кузова (без гофр) 2825 мм, с расстоянием между осями поворота тележек 19000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оборудование для железнодорожных или трамвайных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поршневым двигателем внутреннего сгорания с воспламенением от сжатия (дизелем или полудизелем)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приводимые в движение как поршневым двигателем внутреннего сгорания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воспламенением от сжатия (дизелем или полудизелем), так и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движение как поршневым двигателем внутреннего сгорания с искровым зажиганием, так и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движение только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20 192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автобусы, предназначенные для перевозки более 120 человек, включая водителя, с рабочим объемом цилиндров двигателя внутреннего сгорания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бывшие в эксплуатации,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выпуска которых прошло не менее 3 лет, но не более 5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средства, специально предназначенные для движения по снегу; автомобили для перевозки игроков в гольф и аналогичные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2300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2300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8711 20 980 0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125 см³, но не более 250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полуприцепы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прицепы автомобильные, с полной массой более 15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массой пустого снаряженного аппарата не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массой пустого снаряженного аппарата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не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более 2000 кг, но не более 15 000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более 15 000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8806 10 00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предназначенные для перевозки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не более 250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250 г, но не более 7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7 кг, но не более 25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 кг, но не более 150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8806 29 00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не более 250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250 г, но не более 7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7 кг, но не более 25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 кг, но не более 150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8806 99 00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8903 93 990 0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9006 59 000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кроме: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указанных в позициях 9006 30 000 0 – 9006 59 000 1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используемых для подготовки печатных пластин или цилиндров;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зеркальных, для катушечной фотопленки шириной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катушечной фотопленки шириной менее 35мм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разрядные ("электронные") фотовспышки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9017 80 100 0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стержни измерительные и рулетки, линейки с делениями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системы для взятия и переливания крови, кровезаменителей и инфузионных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9028 30 110 0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однофазные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наручные, карманные и прочие, предназначенные для ношения на себе или с собой, включая секундомеры, кроме часов и секундомеров товарной позиции 9101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действие электричеством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из бамбука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ротанга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обитая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металлическая типа используемой в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металлическая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из пластмассы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из бамбука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ротанга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деревянные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карты игральные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стеклянные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клюшки, комплекты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инвентарь для поло и крикета, кроме мячей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удочки рыболовные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крючки рыболовные, с поводками или без поводков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катушки с леской для рыбной ловли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9602 00 000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материалы растительного или минерального происхождения, пригодные для резьбы, и изделия из них; изделия формованные или резные из воска, стеарина, натуральных смол или натурального каучука или модельных паст, и прочие формованные или резные изделия, в другом месте не поименованные или не включенные; желатин обработанный, неотвержденный (кроме желатина товарной позиции 3503) и изделия из неотвержденного желатина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9603 29 800 0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щетки для уборки дорожных покрытий; щетки и швабры для дома, включая щетки для чистки обуви и одежды; щетки для ухода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кнопки, застежки-защелки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пластмассовые, без текстильного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зубцами из недрагоценного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ручки и маркеры с наконечником из войлока или фетра и прочих пористых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наборы, состоящие из двух или более изделий, указанных в вышеприведенных субпозициях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карандаши простые и цветные, с грифелями в оболочке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грифельные для письма или рисования, в рамах или без 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Расчески, гребни для волос и аналогичные предметы; шпильки для волос, зажимы для завивки, бигуди и аналогичные предметы, кроме указанных в товарной позиции 8516,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распылители для гигиенических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Товары, в отношении которых настоящим перечнем установлена ставка ЕТТ, включенные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ввозятся на территорию Республики Казахстан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Необходимо руководствоваться как кодом ТН ВЭД ЕАЭС, так и наименованием товара.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спортивной обуви, указанной в пункте 3 Решения Коллегии Евразийской экономической комиссии от 19 апреля 2016 г. № 36.".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