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160f" w14:textId="3f31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перфоратор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октября 2024 года № 11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форатор, представляющий собой ручной инструмент вращательного действия со встроенным электрическим двигателем, предназначенный для ударного и простого сверления отверстий в различных материалах, долбления бетона, кирпичей и природного камня, имеющий дополнительно функцию закручивания/выкручивания винтов либо без нее, в соответствии с Основными правилами интерпретации Товарной номенклатуры внешнеэкономической деятельности 1 и 6 классифицируется в субпозиции 8467 21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