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6e2f" w14:textId="ce66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совершения таможенных операций, связанных с получением и оформлением разрешения таможенного органа на вывоз с таможенной территории Евразийского экономического союза товаров электронной торговли, приобретенных физическими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сентября 2024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309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операций, связанных с получением и оформлением разрешения таможенного органа на вывоз с таможенной территории Евразийского экономического союза товаров электронной торговли, приобретенных физическими лицами.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в Договор о Таможенном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от 11 апреля 2017 года, подписанного 25 декабря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г. № 105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совершения таможенных операций, связанных с получением и оформлением разрешения  таможенного органа на вывоз с таможенной территории Евразийского экономического союза товаров электронной торговли, приобретенных физическими лицами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операции, связанные с вывозом с таможенной территории Евразийского экономического союза (далее – таможенная территория) приобретенных физическими лицами товаров электронной торговли, в отношении которых до истечения срока временного хранения не осуществлено таможенное декларирование и иные таможенные операции (далее – товары электронной торговли), совершаются с разрешения таможенного органа, в регионе деятельности которого осуществляется временное хранение таких товаров (далее – разрешение).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оформляется с использованием информационной системы таможенного органа на основании заявления оператора электронной торговли, поданного в виде электронного документа.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в виде документа на бумажном носителе допускается в случае невозможности приема такого заявления в виде электронного документа информационной системой таможенного органа.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должно содержать следующие сведения: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краткое (сокращенное) или полное наименование оператора электронной торговли, номер документа, свидетельствующего о включении лица в реестр операторов электронной торговли, или регистрационный номер лица в реестре операторов электронной торговли;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наименование, масса брутто товаров электронной торговли (кг) по индивидуальной накладной или документу, сопровождающему международное почтовое отправление при его перевозке, определенному актом Всемирного почтового союза (далее – документ ВПС);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дата истечения срока временного хранения;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сведения о регистрации документов, представленных для помещения товаров электронной торговли на временное хранение;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номер индивидуальной накладной или документа ВПС, по которым товары электронной торговли были ввезены на таможенную территорию;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номер индивидуальной накладной или документа ВПС, по которым товары электронной торговли предполагаются к вывозу с таможенной территории;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причина, по которой товары электронной торговли вывозятся из места временного 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наличие (отсутствие) заявления физического лица – получателя товаров электронной торговли об отказе от них.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 таможенного органа, в который поступило заявление: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(а при подаче заявления в виде документа на бумажном носителе в случае, указанном в пункте 2 настоящего Порядка, и отсутствии возможности его регистрации с использованием информационной системы таможенного органа – без использования такой информационной системы) путем присвоения регистрационного номера, формируемого следующим образом: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XXXXXXXX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XXXXXX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ЗXXXXXX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             2            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код таможенного органа, в регионе деятельности которого осуществляется временное хранение товаров электронной торговли, в соответствии с классификатором таможенных органов государств – членов Евразийского экономического союза, утвержденным Решением Коллегии Евразийской экономической комиссии от 2 сентября 2019 г. № 145;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дата регистрации заявления в формате дд.мм.гг (день, месяц, 2 последние цифры календарного года);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порядковый номер, где в качестве первого символа проставляется заглавная буква "З";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течение 4 часов с момента регистрации заявления, а в случае продления срока принятия решения – не позднее 10 рабочих дней со дня, следующего за днем регистрации заявления, принимает решение о выдаче или об отказе в выдаче разрешения.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принятия решения может быть продлен с разрешения руководителя (начальника) таможенного органа, уполномоченного им заместителя руководителя (заместителя начальника) таможенного органа либо лиц, их замещающих, на время, необходимое для проведения или завершения начатого таможенного контроля. О продлении срока принятия решения должностное лицо таможенного органа, в который поступило заявление, информирует оператора электронной торговли с использованием информационной системы таможенного органа или путем направления уведомления в виде документа на бумажном носителе в случае, указанном в пункте 2 настоящего Порядка.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отказа в выдаче разрешения таможенным органом, в который поступило заявление, является: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подача заявления произведена в таможенный орган, не в регионе деятельности которого осуществляется временное хранение товаров электронной торговли;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подача заявления осуществлена лицом, не являющимся оператором электронной торговли, разместившим товары электронной торговли на временное хранение;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отсутствие в заявлении сведений, указанных в подпунктах "а" – "ж" пункта 3 настоящего Порядка.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Должностное лицо таможенного органа, в который поступило заявление, в срок, установленный подпунктом "б" пункта 4 настоящего Порядка, вносит в соответствующее поле заявления сведения (отметки) о принятом решении с указанием даты, времени, а в случае принятия решения об отказе в выдаче разрешения – также причин отказа и направляет его оператору электронной торговли с использованием информационной системы таможенного органа или в виде документа на бумажном носителе в случае, указанном в пункте 2 настоящего Порядка.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устранении причин, явившихся основанием для отказа в выдаче разрешения, оператор электронной торговли имеет право подать новое заявление до истечения срока временного хранения товаров электронной торговли.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