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d0090" w14:textId="bbd00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20 августа 2024 года № 101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431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 и </w:t>
      </w:r>
      <w:r>
        <w:rPr>
          <w:rFonts w:ascii="Times New Roman"/>
          <w:b w:val="false"/>
          <w:i w:val="false"/>
          <w:color w:val="000000"/>
          <w:sz w:val="28"/>
        </w:rPr>
        <w:t>пунктом 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решения Коллегии Евразийской экономической комиссии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опубликования, но не ранее 1 июля 2025 г.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2024 г. № 101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решения Коллегии Евразийской экономической комиссии</w:t>
      </w:r>
    </w:p>
    <w:bookmarkEnd w:id="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реестра уполномоченных экономических операторов государства – члена Евразийского экономического союза, утвержденную Решением Коллегии Евразийской экономической комиссии от 19 декабря 2017 г. № 186, изложить в следующей редакции: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2017 г. №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Решения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2024 г. № 101)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</w:t>
      </w:r>
      <w:r>
        <w:br/>
      </w:r>
      <w:r>
        <w:rPr>
          <w:rFonts w:ascii="Times New Roman"/>
          <w:b/>
          <w:i w:val="false"/>
          <w:color w:val="000000"/>
        </w:rPr>
        <w:t>реестра уполномоченных экономических операторов государства – члена Евразийского экономического союза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уполномоченных экономических операторов государства – члена Евразийского экономического союза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таможенным органом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которой выдано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свидетельство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включении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юридического лица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реестр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(далее – свидетельство)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свидетельстве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включения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юридического лица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реестр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вступления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силу свидетельства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статус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об уполномоченном экономическом операторе (юридическом лице)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обособленных структурных подразделениях (филиалах)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сокращенное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фактический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сооружениях, помещениях (частях помещений) и (или) открытых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площадках (частях открытых площадок) уполномоченного экономического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оператора, предназначенных для использования или используемых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временного хранения товаров (далее – места хранения)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хранения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фактический адрес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хранения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использования места 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и дата документа,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являющегося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основанием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окончания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таможенных органах,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которые возложен контроль мест хранения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об обеспечении исполнения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обязанностей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(далее – обеспечение)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таможенного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органа, в регионе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зарегистрировано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хранения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зоны таможенного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контроля либо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и дата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утверждающего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ее создание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окончания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приостановлении и возобновлении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свидетельства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об исключении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реестра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и дата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приостановлении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приостановления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и дата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возобновлении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возобновления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исключении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реестра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реестра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 страны в соответствии с классификатором стран мира (приложение № 22 к Решению Комиссии Таможенного союза от 20 сентября 2010 г. № 378).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изменении статуса свидетельства остается неизменной.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Имеет значения: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свидетельство первого типа;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свидетельство второго типа;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свидетельство третьего типа.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изменении статуса свидетельства остается неизменной и определяется в соответствии с пунктом 6 статьи 432 Таможенного кодекса Евразийского экономического союза.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Имеет значения: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 – действует;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 – приостановлено;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04 – возобновлено и действует; 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 – не действует.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Заполняется при наличии сокращенного наименования уполномоченного экономического оператора (юридического лица).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Имеет значения: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УНН – учетный номер налогоплательщика (для Республики Армения);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УНП – учетный номер плательщика (для Республики Беларусь);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бизнесидентификационный номер (для Республики Казахстан);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 – идентификационный налоговый номер (для Кыргызской Республики);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 / КПП – идентификационный номер налогоплательщика/код причины постановки на учет (для Российской Федерации).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заполняется в Республике Беларусь, а также при совпадении фактического адреса с местом нахождения уполномоченного экономического оператора (юридического лица).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Предназначен для отделения уполномоченного экономического оператора (юридического лица) по наличию признака "0" от его обособленных структурных подразделений (филиалов) по наличию у них признаков со значениями, состоящими из чисел натурального ряда, начиная с 1.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Может не заполняться в случае включения юридического лица в реестр с выдачей свидетельства первого типа.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Значение площади места хранения указывается как неотрицательное десятизначное число, включая два знака после запятой.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Имеет значения: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 – находится в собственности;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 – находится в аренде;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 – находится в хозяйственном ведении;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 – находится в оперативном управлении.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заполняется в случае включения юридического лица в реестр с выдачей свидетельства второго типа (за исключением юридических лиц, осуществляющих деятельность по производству товаров и (или) экспортирующих товары, финансовая устойчивость которых не соответствует установленным значениям) и третьего типа.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возобновлении действия свидетельства сведения о дате приостановления его действия на официальном сайте государства – члена Евразийского экономического союза в информационно-телекоммуникационной сети "Интернет" не размещаются.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уполномоченных экономических операторов государства – члена Евразийского экономического союза, размещаемый на официальном сайте таможенного органа в информационно-телекоммуникационной сети "Интернет", содержит сведения, имеющие отметку "ПС" (публичные сведения), за исключением сведений о юридических лицах, исключенных из указанного реестра.".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общего реестра уполномоченных экономических операторов государств – членов Евразийского экономического союза, утвержденном Решением Коллегии Евразийской экономической комиссии от 19 декабря 2017 г. № 187: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"а" изложить в следующей редакции: 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"а) включение юридического лица в реестр государства-члена – сведения представляются в срок, не превышающий 5 рабочих дней с даты включения таких сведений в реестр государства-члена;";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подпунктах "б", "в" и "г" слова "не позднее" заменить словами "в срок, не превышающий"; 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"д" и "е" следующего содержания: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"д) изменение сведений, заявленных юридическим лицом при включении в реестр государства-члена, – сведения представляются в срок, не превышающий 5 рабочих дней с даты внесения изменений в реестр государства-члена;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отмена решения таможенного органа государства-члена об исключении уполномоченного экономического оператора из реестра государства-члена на основании вступившего в законную силу решения суда – сведения представляются в срок, не превышающий 5 рабочих дней с даты внесения изменений о статусе свидетельства уполномоченного экономического оператора в реестр государства-члена.";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"публикацию общего реестра на информационном портале" заменить словами "размещение общего реестра на официальном сайте";</w:t>
      </w:r>
    </w:p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дополнить пунктом 9 следующего содержания: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Размещению на официальном сайте Евразийского экономического союза подлежит общий реестр, содержащий сведения об уполномоченных экономических операторах (юридических лицах), свидетельства о включении которых в реестр государства-члена имеют следующие статусы: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"действует";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"приостановлено";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"возобновлено и действует".".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общего процесса "Формирование, ведение и использование общего реестра уполномоченных экономических операторов", утвержденных Решением Коллегии Евразийской экономической комиссии от 17 июля 2018 г. № 111: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подпункте "г"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"опубликование общего реестра на информационном портале" заменить словами "размещение общего реестра на официальном сайте";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втором абзаце после слов "уполномоченного экономического оператора" дополнить словами ", об изменении статуса свидетельства уполномоченного экономического оператора в связи с отменой решения таможенного органа государства-члена об исключении юридического лица из реестра государства-члена";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абзацах двенадцатом – четырнадцатом слово "календарных" заменить словом "рабочих";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"Уполномоченный орган, осуществивший изменение статуса свидетельства уполномоченного экономического оператора в соответствии с законодательством государства-члена на основании вступившего в законную силу решения суда об отмене решения таможенного органа государства-члена об исключении юридического лица из реестра государства-члена, представляет в Комиссию соответствующие сведения в срок, не превышающий 5 рабочих дней с даты внесения таких изменений в реестр государства-члена. При этом статус действия свидетельства в представляемых сведениях указывается со значением "02" ("действует"), а для Республики Беларусь – "04" ("возобновлено и действует").";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изложить в следующей редакции: 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"размещение на официальном сайте Союза общего реестра;";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слова "обновление сведений в общем реестре" заменить словами "обновление общего реестра на официальном сайте Союза";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десятый – тринадцатый изложить в следующей редакции: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"Размещению на официальном сайте Союза подлежит общий реестр, содержащий сведения об уполномоченных экономических операторах (юридических лицах), свидетельства которых имеют следующие статусы: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"действует";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"приостановлено";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"возобновлено и действует".";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по тексту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"информационный портал", "портал" в соответствующем падеже заменить словами "официальный сайт" в соответствующем падеже;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"опубликования на информационном портале Союза сведений из" заменить словами "размещения на официальном сайте Союза", слова "к ним" заменить словами "к нему";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 в </w:t>
      </w:r>
      <w:r>
        <w:rPr>
          <w:rFonts w:ascii="Times New Roman"/>
          <w:b w:val="false"/>
          <w:i w:val="false"/>
          <w:color w:val="000000"/>
          <w:sz w:val="28"/>
        </w:rPr>
        <w:t>пунктах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"информационный портал" в соответствующем падеже заменить словами "официальный сайт" в соответствующем падеже;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ж)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таблицу изложить в следующей редакции: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"Таблица</w:t>
            </w:r>
          </w:p>
        </w:tc>
      </w:tr>
    </w:tbl>
    <w:bookmarkStart w:name="z8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сведений, передаваемых в рамках реализации общего процесса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Код государства-члена, таможенным органом которого выдано свидетельство о включении юридического лица в реестр уполномоченных экономических операторов государства – члена Евразийского экономического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(далее соответственно – свидетельство, реестр государства-члена, Союз)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страны, выдавшей свидетельство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указывается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классификатором стран мира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(приложение № 22 к Решению Комиссии Таможенного союза от 20 сентября 2010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378) (далее – классификатор стран мира)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Сведения о свидетельстве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свидетельстве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2.1. Дата включения юридического лица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реестр государства-члена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включения юридического лица в реестр государства-члена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указывается в формате ГГГГ-ММ-ДД (календарный год, месяц, день),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изменении статуса свидетельства остается неизменной;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Номер свидетельства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в соответствии с пунктом 5 Порядка заполнения формы свидетельства о включении в реестр уполномоченных экономических операторов, утвержденного Решением Коллегии Евразийской экономической комиссии от 10 марта 2022 г. № 37 (далее – шаблон 1). При этом должна обеспечиваться совместимость с номерами свидетельств, указанными в соответствии с шаблоном 2.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Содержит кодовое обозначение страны, выдавшей свидетельство, порядковый номер свидетельства и информацию о типе свидетельства.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XX/XXXX/X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XX/XXXX/ТИПX,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где: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 1 – код государства-члена согласно классификатору стран мира;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 2 – порядковый номер свидетельства, присваиваемый уполномоченным таможенным органом государства-члена, начиная с "0001";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элемент 3 – тип свидетельства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односимвольном значении элемента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последний знак номера свидетельства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четырехсимвольном значении элемента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("1" – свидетельство первого типа,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"2" – свидетельство второго типа,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"3" – свидетельство третьего типа).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 1 применяется: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номеров свидетельств, включенных в реестр государства-члена с 13 апреля 2022 г.;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номеров свидетельств, включенных в реестр государства-члена до 12 апреля 2022 г. в случае внесения в них изменений с 13 апреля 2022 г. (для Российской Федерации).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 2 применяется для номеров свидетельств, включенных в реестр государства-члена до 12 апреля 2022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2.3. Дата вступления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силу свидетельства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вступления в силу свидетельства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в формате ГГГГ-ММ-ДД (календарный год, месяц, день). Определяется согласно пункту 6 статьи 432 Таможенного кодекса Евразийского экономического союза. При изменении статуса свидетельства остается неизменной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 Статус действия свидетельства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статуса действия свидетельства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 значения: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"02" – действует;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"03" – приостановлено;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"04" – возобновлено и действует;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"05" – не действует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2.5. Сведения о документе,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которым установлен статус действия свидетельства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документе, являющемся основанием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принятия решения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приостановлении (возобновлении) действия свидетельства, об исключении юридического лица из реестра государства-члена (прекращении действия свидетельства)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указываются код вида документа,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документа, дата его выдачи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 Дата установления статуса действия свидетельства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принятия (вступления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действие – для Республики Беларусь) решения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приостановлении (возобновлении) действия свидетельства, об исключении юридического лица из реестра государства-члена (прекращении действия свидетельства)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в формате ГГГГ-ММ-ДД (календарный год, месяц, день).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ранее даты вступления в силу свидетельства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Сведения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уполномоченном экономическом операторе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обособленных структурных подразделениях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уполномоченном экономическом операторе (юридическом лице) и его обособленных структурных подразделениях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Полное наименование уполномоченного экономического оператора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уполномоченного экономического оператора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приводится полное наименование с указанием организационно-правовой формы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Сокращенное наименование уполномоченного экономического оператора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уполномоченного экономического оператора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при наличии сокращенного наименования уполномоченного экономического оператора (юридического лица)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Налоговый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юридического лица в реестре налогоплательщиков страны регистрации налогоплательщика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указывается: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УНН – учетный номер налогоплательщика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Республики Армения);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УНП – учетный номер плательщика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Республики Беларусь);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БИН – бизнес-идентификационный номер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Республики Казахстан);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 – идентификационный налоговый номер (для Кыргызской Республики);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(КПП) – идентификационный номер налогоплательщика (код причины постановки) (для Российской Федерации)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 Адрес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нахождения (фактический адрес) уполномоченного экономического оператора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указываются код государства-члена, регион, район, город, населенный пункт, улица, номер дома, номер помещения, почтовый индекс.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совпадении фактического адреса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адресом места нахождения указывается адрес места нахождения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 Признак филиала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филиала (представительства) хозяйствующего субъекта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указываются: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"0" – для обозначения головной организации уполномоченного экономического оператора;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цифры с 1 – для обособленных структурных подразделений (филиалов) уполномоченного экономического оператора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Сведения о местах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сооружениях, помещениях (частях помещений) и (или) открытых площадках (частях открытых площадок) уполномоченного экономического оператора, предназначенных для использования или используемых для временного хранения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Наименование места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Фактический адрес места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фактический адрес места 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 фактическом адресе места хранения с указанием кода государства-члена, региона, района, города, населенного пункта, улицы, номера дома, номера помещения, почтового индекса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Площадь места хранения,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места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указывается действительное десятизначное число с 2 знаками после запятой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 Код единицы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 площади места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4.5. Сведения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таможенных органах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таможенных органах, на которые возложена функция контроля в месте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указан код таможенного органа, должен быть заполнен подпункт 4.5.2 или 4.5.3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4.5.1. Код таможенного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таможенного органа,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регионе деятельности которого зарегистрировано место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4.5.2. Номер зоны таможенного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 таможенного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4.5.3. Сведения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документе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утверждающем создание зоны таможенного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указываются код вида документа, 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документа, номер, дата выдачи документа в формате ГГГГ-ММ-ДД (календарный год, месяц, день)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Технологические сведения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совокупность технологических сведений о записи из реестра государства-члена, в том числе даты начала и окончания действия записи, даты обновления информационного ресурса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0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