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7ec1b" w14:textId="ed7ec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перечень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упаковки" (ТР ТС 005/2011) и осуществления оценки соответствия объектов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30 июля 2024 года № 86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графу 3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упаковки" (ТР ТС 005/2011) и осуществления оценки соответствия объектов технического регулирования, утвержденный Решением Коллегии Евразийской экономической комиссии от 29 января 2024 г. № 9,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позиции 94 слова "ГОСТ 5037-2016" заменить словами "ГОСТ 33748-2016";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позиции 184 слова "ГОСТ Р 51864-2008" заменить словами "ГОСТ Р 51864-2002";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позиции 212 слова "СТ РК ЕН 13593-2017" заменить словами "СТ РК EN 13593-2017";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 позиции 213 слова "ГОСТ Р 51864-2008" заменить словами "ГОСТ Р 51864-2002".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