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ae98" w14:textId="162a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Порядок формирования и ведения единого реестра свидетельств о государственной регистрации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мая 2024 года № 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указанному Договору), абзацами четвертым и шестым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указанному Договору),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"и"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формирования и ведения единого реестра свидетельств о государственной регистрации продукции, утвержденного Решением Коллегии Евразийской экономической комиссии от 30 июня 2017 г. № 80, дополнить абзацем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"инструкцию по применению (для дезинфекционных средств);".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но не ранее даты вступления в силу распоряжения Коллегии Евразийской экономической комиссии, предусматривающего введение в действие общего процесса "Формирование, ведение и использование единого реестра свидетельств о государственной регистрации продукции".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