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1b07" w14:textId="c95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ручного механического дозирующего распыляющего устройства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2024 года № 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Ручное механическое дозирующее распыляющее устройство, предназначенное для распыления (разбрызгивания) любых жидкостей (например, бытовой химии, воды и пр.), имеющее детали, изготовленные из пластмассы (крышку с осевым отверстием в верхнем торце и резьбой на внутренней стороне, заслонку и распылительную форсунку с поворотным механизмом, корпус, нажимной курок и трубку), а также поршень с шариком и металлическую пружину, навинчиваемое на горловину емкости (не входит в комплект), в соответствии с Основными правилами интерпретации Товарной номенклатуры внешнеэкономической деятельности 1 и 6 классифицируется в подсубпозиции 8424 89 000 9 единой Товарной номенклатуры внешнеэкономической деятельности Евразийского экономического союза.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