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5624" w14:textId="85c5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Таможенного союза "Технический регламент на масложировую продукцию" (ТР ТС 024/2011),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2024 года № 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"Технический регламент на масложировую продукцию" (ТР ТС 024/2011),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утвержденный настоящим Решением перечень применяется только для ввозимой (ввезенной) продукции, в отношении которой техническим регламентом Таможенного союза "Технический регламент на масложировую продукцию" (ТР ТС 024/2011) предусмотрено проведение оценки соответствия в форме декларирования соответствия.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2014 г. № 39 "Об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"Технический регламент на масложировую продукцию" (ТР ТС 024/2011)";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29 ноября 2021 г. № 159 "О внесении изменений в некоторые решения Коллегии Евразийской экономической комиссии").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г. № 39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"Технический регламент на масложировую продукцию" (ТР ТС 024/2011),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Пищевая масложировая продукция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Масла растительные и их фракции: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масло соевое и его фракции: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1507 10 900 1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1507 10 900 9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1507 90 900 1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1507 90 900 9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масло арахисовое и его фракции: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1508 10 900 0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1508 90 900 0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масло оливковое и его фракции: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1509 20 000 0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1509 90 000 0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масло пальмовое и его фракции: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1511 10 900 2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1511 10 900 8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фракции пальмового масла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1511 90 110 0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1511 90 190 8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пальмовое масло и его фракции, кроме твердых фракций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1511 90 990 2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1511 90 990 8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масло подсолнечное и его фракции: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нерафинированное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масло сафлоровое и его фракции: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масло хлопковое и его фракции: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1512 29 900 0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масло кокосовое (копровое) и его фракции: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1513 11 910 0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рафинированное: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фракции кокосового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1513 19 110 0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кокосовое масло и его фракции, кроме твердых фракций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1513 19 910 0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масло пальмоядровое и его фракции: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1513 21 300 0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фракции пальмоядрового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1513 29 110 0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пальмоядровое и его фракции, кроме твердых фракций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1513 29 500 0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масло бабассу и его фракции: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1513 21 300 0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фракции масла бабассу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1513 29 110 0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бабассу и его фракции, кроме твердых фракций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1513 29 500 0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масло рапсовое и его фракции: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1514 11 900 1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рапсовое масло с содержанием эруковой кислоты не более 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рапсовое масло с содержанием эруковой кислоты не более 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масло горчичное и его фракции: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1514 91 900 1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1514 99 900 9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масло льняное и его фракции: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1515 11 000 0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1515 19 900 0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масло кукурузное и его фракции: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1515 21 900 0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1515 29 900 0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масло касторовое и его фракции, нерафинированное и рафинированное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1515 30 900 0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масло кунжутное и его фракции: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1515 50 190 0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1515 50 990 0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масло жожоба и его фракции, нерафинированное и рафинированное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1515 90 110 0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масло тунговое и его фракции, нерафинированное и рафинированное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1515 90 110 0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прочие растительные масла и их фракции: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прочим растительным маслам и их фракциям относятся растительные масла и их фракции, предусмотренные Приложением 4 к техническому регламенту Таможенного союза "Технический регламент на масложировую продукцию" (ТР ТС 024/2011) и не указанные в иных пунктах настоящего перечня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1515 90 610 0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1515 90 810 0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1515 90 890 0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масло растительное – смесь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изготовленное из смеси немодифицированных растительных масел и (или) их фракций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Масла (жиры) переэтерифицированные рафинированные дезодорированные: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первичных упаковках нетто-массой не более 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1516 20 810 0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переэтерификации подвергся один вид растительного масла или его фракции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таре нетто-массой более 1 кг: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переэтерифицированное рафинированное дезодорированное масло из виноградных косточек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1516 20 960 2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переэтерификации подвергся один вид растительного масла или его фракции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переэтерифицированное рафинированное дезодорированное масло арахисовое, хлопковое, соевое, подсолнечное, масла прочие,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масла пальмоядрового, кокосового, рапсового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1516 20 960 8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 переэтерификации подвергся один вид растительного масла или его фракции.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маслам прочим относятся растительные масла и их фракции, предусмотренные Приложением 4 к техническому регламенту Таможенного союза "Технический регламент на масложировую продукцию" (ТР ТС 024/2011) и не указанные в иных пунктах настоящего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переэтерифицированное рафинированное дезодорированное масло пальмоядровое, кокосовое, рапсовое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переэтерификации подвергся один вид растительного масла или его фракции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переэтерифицированные рафинированные дезодорированные растительные масла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переэтерификации подверглись два и более вида растительных масел или их фракций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Масла (жиры) гидрогенизированные рафинированные дезодорированные: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первичных упаковках нетто-массой не более 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1516 20 810 0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подвергся один вид растительного масла или его фракции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таре нетто-массой более 1 кг: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гидрогенизированное рафинированное дезодорированное масло хлопковое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1516 20 960 1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подвергся один вид растительного масла или его фракции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гидрогенизированное рафинированное дезодорированное масло из виноградных косточек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1516 20 960 2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подвергся один вид растительного масла или его фракции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гидрогенизированное рафинированное дезодорированное масло арахисовое, соевое или подсолнечное, масла прочие,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масел пальмоядрового, кокосового, рапсового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1516 20 960 8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подвергся один вид растительного масла или его фракции.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маслам прочим относятся растительные масла и их фракции, предусмотренные Приложением 4 к техническому регламенту Таможенного союза "Технический регламент на масложировую продукцию" (ТР ТС 024/2011) и не указанные в иных пунктах настоящего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гидрогенизированное рафинированное дезодорированное масло пальмоядровое, кокосовое, рапсовое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подвергся один вид растительного масла или его фракции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гидрогенизированные рафинированные дезодорированные растительные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 гидрогенизации подверглись два и более вида растительных масел или их фракций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Маргарины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1517 10 100 0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Спреды растительно-жировые и смеси топленые растительно-жировые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Спреды растительно-сливочные и смеси топленые растительно-сливочные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Жиры специального назначения,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жиры кулинарные, кондитерские, хлебопекарные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1516 20 810 0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1516 20 960 8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одного вида растительного масла и (или) его фракции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 в различных соотношениях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Заменители молочного 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1516 20 810 0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1516 20 960 8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1516 20 980 8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одного вида растительного масла и (или) его фракции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 в различных соотношениях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Эквиваленты масла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немодифицированных растительных масел (иллипе (борнео, тенгкаванг), пальмового, сал, ши, кокум, из ядер манго) и (или) их фракций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Улучшители масла какао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SOS-типа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немодифицированных растительных масел (иллипе (борнео, тенгкаванг), пальмового, сал, ши, кокум, из ядер манго) и (или) их фракций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Заменители масла какао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POP-типа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одного вида растительного масла и (или) его фракции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 в различных соотношениях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Заменители масла какао нетемперируемые нелауринового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одного вида растительного масла и (или) его фракции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 в различных соотношениях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Заменители масла какао нетемперируемые лауринового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1516 20 980 1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одного вида растительного масла и (или) его фракции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Заменители масла какао нетемперируемые смешанного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смеси двух и более видов растительных масел и (или) их фракций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Соусы на основе растительных масел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2103 90 100 0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Майонезы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Соусы майонезные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Кремы на растительных маслах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Глицерин дистиллированный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2905 45 000 9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Непищевая масложировая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Глицерин натуральный сырой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Мыло хозяйственное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руководствоваться как наименованием продукции, так и кодом ТН ВЭД ЕАЭС (с учетом примечаний, приведенных в графе 4).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Требование о представлении таможенным органам указанного в настоящем перечне документа об оценке соответствия (сведений о документе об оценке соответствия) требованиям технического регламента Таможенного союза "Технический регламент на масложировую продукцию" (ТР ТС 024/2011) применяется в отношении масложировой продукции, выпускаемой в обращение на таможенной территории Евразийского экономического союза, и не применяется в 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масложировой продукции, полученной в процессе непромышленного изготовления, за исключением масла растительного (понятие "непромышленное изготовление" используется в значении, установленном в техническом регламенте Таможенного союза "О безопасности пищевой продукции" (ТР ТС 021/2011));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непищевой масложировой продукции, за исключением глицерина натурального сырого и мыла хозяйственного;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пищевой масложировой продукции нового вида и специализированной пищевой масложировой продукции (понятия "пищевая продукция нового вида" и "специализированная пищевая масложировая продукция" используются в значениях, установленных в техническом регламенте Таможенного союза "О безопасности пищевой продукции" (ТР ТС 021/2011)).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