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cbc5" w14:textId="f72c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флекситанк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апреля 2024 года № 3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лекситанк, представляющий собой одноразовое изделие в виде гибкой емкости, предназначенный для транспортировки жидких неопасных грузов, состоящий из нескольких слоев (внешняя оболочка представляет собой полипропиленовую ткань, внутренняя состоит из нескольких слоев спаянной полиэтиленовой пленки), оборудованный сливо-наливной и воздухоотводящей арматурой, в соответствии с Основными правилами интерпретации Товарной номенклатуры внешнеэкономической деятельности 1 и 3 (б) классифицируется в товарной позиции 3923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