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9d0d" w14:textId="2889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Коллегии Евразийской экономической комиссии от 18 июня 2019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2024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вопрос о целесообразности соблюдения мер технического регулирования в отношении нефти, ввозимой (ввезенной) на таможенную территорию Евразийского экономического союза,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утвержденным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июня 2019 г. № 101 "Об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безопасности нефти, подготовленной к транспортировке и (или) использованию" (TP ЕАЭС 045/2017)".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