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ee04" w14:textId="7ebe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7 февраля 2018 г.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января 2024 года № 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февраля 2018 г. № 21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августа 2023 г. № 84.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2024 г. № 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7 февраля 2018 г. № 21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029/2012), утвержденном указанным Решением: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6 и 7 исключить;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позициями 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50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– 50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66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67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57095-2016 "Биотехнологии. Термины и определения"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22840-77 "Экстракт солодкового корня.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4.1.2 ГОСТ 32891-2014 "Сычуги телят, ягнят, козлят-молочников для молокосвертывающих ферментных препаратов.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и 3.1.5 ГОСТ 34097-2017 "Добавки пищевые. Железа лактат Е585.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и 3.1.5 ГОСТ 34098-2017 "Добавки пищевые. Натрия нитрат Е251.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 и 5.1.3 ГОСТ 34353-2017 "Препараты ферментные молокосвертывающие животного происхождения сухие.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4.1.2 и 4.1.3 ГОСТ 35030-2023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"Комплексные пищевые добавки для обработки муки.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 и 4.1.3 ГОСТ 35031-2023 "Комплексная пищевая добавка для увеличения объема теста.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3.2.2 – 3.2.4 ГОСТ Р 57646-2017 "Продукция микробиологическая. Добавка пищевая низин.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8 и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57249-2016 "Препараты ферментные. Упаковка, маркировка, транспортирование и хранение"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регулирования, утвержденный указанным Решением, дополнить позициями 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27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27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68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68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 73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73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75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75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77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77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79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79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81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106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106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109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121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124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124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126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128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128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142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142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145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147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147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20264.0-74 "Препараты ферментные.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20264.1-89 "Препараты ферментные. Методы определения органолептических, физико-химических и микробиологических показателей"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31487-2012 "Препараты ферментные. Методы определения ферментативной активности фитазы"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31488-2012 "Препараты ферментные. Методы определения ферментативной активности ксиланазы"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31662-2012 "Препараты ферментные. Методы определения ферментативной активности целлюлазы"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32364-2013 "Ароматизаторы пищевые. Метод определения массовой доли влаги"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32365-2013 "Ароматизаторы пищевые. Методы определения содержания этилового спирта"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6.8 ГОСТ 34097-2017 "Добавки пищевые. Железа лактат Е585.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6.6 ГОСТ 34098-2017 "Добавки пищевые. Натрия нитрат Е251.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34146-2017 "Добавки пищевые. Методы идентификации и определения массовой доли основного красящего вещества пищевого красителя куркумин Е100"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34176-2017 "Препараты ферментные. Методы определения ферментативной активности эндо-бета-глюканазы"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34412-2018 "Пектин. Идентификация. Метод экспресс-идентификации амидированных пектинов"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даты присоединения Республики Армения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34413-2018 "Пектин. Идентификация. Метод экспресс-идентификации пектинов"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даты присоединения Республики Армения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34430-2018 "Ферментные препараты для пищевой промышленности. Метод определения протеолитической активности"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34440-2018 "Ферментные препараты для пищевой промышленности. Методы определения амилолитической активности"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34985-2023 "Добавки пищевые. Методы определения красителя Рибофлавины Е101"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3.1.5 и 3.1.6 ГОСТ 34990-2023 "Добавки пищевые. Натрия изоаскорбат Е316.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53969-2010 "Соли лимонной кислоты (цитраты) пищевые. Метод определения массовой доли влаги"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53973-2010 "Ферментные препараты для пищевой промышленности. Методы определения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-глюканазной активности"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55228-2012 "Добавки пищевые. Метод определения массовой доли лимонной и сопутствующих кислот в производстве лимонной кислоты"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55229-2012 "Добавки пищевые. Колориметрический метод определения массовой доли общего фосфора в сырье для производства лимонной кислоты"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55298-2012 "Ферментные препараты для пищевой промышленности. Методы определения пектолитической активности"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55979-2014 "Ферментные препараты для пищевой промышленности. Методы определения пектат- и пектин-лиазной активностей"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57248-2016 "Препараты ферментные.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70224-2022 "Добавки пищевые. Метод определения пропионат-ионов в комплексных пищевых добавках"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11815-2015 "Молоко. Определение общей молокосвертывающей активности говяжьего сычужного фермента"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15163-2014 "Молоко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молочные продукты. Сычужный фермент из сычугов телят и ферментный препарат из сычугов крупного рогатого скота. Определение содержания химозина и говяжьего пепсина методом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18083-2015 "Продукты из плавленого сыра. Расчет содержания добавленного фосфата, выраженного в виде фосфора"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22160-2015 "Молоко и молочные напитки. Определение активности щелочной фосфатазы. Метод с применением фотоактивной ферментной системы (EPAS)"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32009-2013 (ISO 13730:1996) "Мясо и мясные продукты. Спектрофотометрический метод определения массовой доли общего фосфора"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12014-3-2015 "Продукты пищевые. Определение содержания нитрата и/или нитрита. Часть 3. Спектрофотометрический метод определения содержания нитрата и нитрита в мясных продуктах с применением ферментативного восстановления нитрата до нитрита"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12014-4-2015 "Продукты пищевые. Определение содержания нитрата и/или нитрита. Часть 4. Определение содержания нитрата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нитрита в мясных продуктах методом ионной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13196-2015 "Соки овощные и фруктовые. Определение содержания общего диоксида серы дистилляционным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31765-2012 "Вина и виноматериалы. Определение синтетических красителей методом капиллярного электрофореза"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32037-2013 "Напитки безалкогольные и слабоалкогольные, квасы. Метод определения двуокиси углерода"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32113-2013 "Продукция алкогольная и сырье для ее производства. Ферментативный метод определения массовой концентрации лимонной кислоты"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32771-2014 "Продукция соковая. Определение органических кислот методом обращенно-фазовой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33627-2015 "Уголь активированный. Стандартный метод определения сорбционных характеристик адсорбентов"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34201-2017 "Сахар. Определение диоксида серы йодометрическим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34228-2017 "Продукция соковая. Определение консервантов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34229-2017 "Продукция соковая. Определение синтетических красителей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34409-2018 "Продукция соковая. Определение L-яблочной кислоты ферментативным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34420-2018 "Сыры и сыры плавленые. Методика измерения массовой доли лимонной кислоты и цитратов"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34882-2022 "Добавки пищевые. Количественное определение консервантов (бензойной и сорбиновой кислот и их солей) в комплексных пищевых добавках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6.7 ГОСТ 34990-2023 "Добавки пищевые. Натрия изоаскорбат Е316.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2547-2019 "Продукция пищевая. Метод определения красителей с использованием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13496-2013 "Мясо и мясные продукты. Обнаружение красителей. Метод тонкослойной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ЕN 14105-2008 "Производные жиров и масел. Метиловые эфиры жирных кислот (FAME). Определение содержания свободного и общего глицерина, моно-, ди-, триглицеридов (метод сравнения)"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54744-2011 "Продукция соковая. Определение хинной, яблочной и лимонной кислот в продуктах из клюквы и яблок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54948-2012 "Мед. Метод определения глицерина"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57990-2017 "Продукция пищевая специализированная, биологически активные добавки к пище. Метод определения кверцетина"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6323-2020 "Массовая доля консервантов в пищевой продукции. Методика выполнения измерений методом высокоэффективной жидкостной хроматографии с диодно-матричным детектированием" (свидетельство об аттестации № 1272/2020 от 08.12.2020)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№ К961 "Методика измерений массовой доли микробной трансглутаминазы в пробах продуктов питания методом иммуноферментного анализа с помощью набора реагентов "МТГ-ИФА" производства ООО "ХЕМА" (свидетельство об аттестации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241.0002/RA.RU.311866/2019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11.02.2019)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