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087c" w14:textId="7db0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26 декабря 2024 года № 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Высшего Евразийского экономического совета, утвержденного Решением Высшего Евразийского экономического совета от 23 декабря 2014 г. № 96: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Высшего Евразийского экономического совета состоится в мае 2025 года в г. Минске.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