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e496" w14:textId="2c6e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функционировании единого рынка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26 декабря 2024 года № 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доклад Евразийской экономической комиссии о функционировании единого рынка услуг в рамках Евразийского экономического союза (далее - доклад) (размещен на официальном сайте Евразийского экономического союза по адресу: https://eec.eaeunion.org/comission/department/dobd/regtorg/sms/index.php):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- членов Евразийского экономического союза и Евразийской экономической комиссии продолжить работу по обеспечению функционирования единого рынка услуг в рамках Евразийского экономического союза, в том числе с учетом предложений, содержащихся в докладе.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