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b43e" w14:textId="fd4b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Исламской Республике Иран статуса государства &amp;#8212;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Президента Исламской Республики Иран по вопросу о предоставлении Исламской Республике Иран статуса государства - наблюдателя при Евразийском экономическом союзе,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Исламской Республике Иран статус государства - наблюдателя при Евразийском экономическом союзе.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