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707e" w14:textId="d4b7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статистических показателей цифровой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октября 2023 года № 29.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 4 к Договору о Евразийском экономическом союзе от 29 мая 2014 года) и в целях обеспечения сопоставимости статистических показателей цифровой экономики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Союз) с даты опубликования настоящей Рекомендации на официальном сайте Союза учитывать рекомендации по формированию статистических показателей цифровой экономики, размещенные на официальном сайте Союза по адресу: http://www.eurasiancommission.org/ru/act/integr_i_makroec/dep_stat/union_stat/metadata/Pages/methodologies.aspx.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