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1be" w14:textId="433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вопроса, касающегося возможности обеспечения государствами – членами Евразийского экономического союза регуляторных и организационных условий для организации прямых стыков между сетями электросвязи операторов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октября 2023 года № 28.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союза, утвержденного распоряжением Совета Евразийской экономической комиссии от 29 октября 2021 г. № 19,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Рассмотреть вопрос, касающийся возможности обеспечения государствами-членами регуляторных и организационных условий для организации прямых стыков между сетями электросвязи операторов связи.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Проинформировать Евразийскую экономическую комиссию о результатах рассмотрения вопроса,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Рекомендации.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