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c650" w14:textId="f56c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принимаемых по итогам отчета Коллегии Евразийской экономической комиссии о мониторинге выполнения плана разработки технических регламентов Евразийского экономического союза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20 октября 2023 года № 34.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отчет Коллегии Евразийской экономической комиссии (далее – Комиссия) о мониторинге выполнения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в них изменений, утвержденного Решением Совета Евразийской экономической комиссии от 23 апреля 2021 г. № 57 (далее – план), информацию о выполнении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25 ноября 2022 г. № 49 и предложения о повышении эффективности разработки технических регламентов Евразийского экономического союза (далее соответственно –технические регламенты, Союз) и внесения в них изменений: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Просить правительства государств – членов Союза (далее – государства-члены) поручить органам государственной власти, определенным в качестве разработчиков и соразработчиков технических регламентов и изменений к ним, активизировать работу и представить в Комиссию до 1 января 2024 г.: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Правительство Республики Армения – первую редакцию проекта изменений в технический регламент по пункту 12 раздела II плана;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 Правительство Республики Казахстан: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редакцию проекта изменений в технический регламент – по пункту 29 раздела II плана;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проект технического регламента с комплектом документов к нему для направления на внутригосударственное согласование в государства-члены – по пункту 2 раздела I плана;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Правительства Республики Казахстан по результатам внутригосударственного согласования – по пунктам 22 и 30 раздела II плана;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Правительство Российской Федерации: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редакцию проектов технических регламентов и изменений к ним – по пункту 5 раздела I и пунктам 17, 31, 32, 35, 38 – 40 и 42 раздела II плана;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проект изменений в технический регламент с комплектом документов к нему для направления на внутригосударственное согласование в государства-члены – по пункту 15 раздела II плана;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Правительства Российской Федерации по результатам внутригосударственного согласования – по пунктам 13, 22, 24 и 30 раздела II плана.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Республики Казахстан до 1 декабря 2023 г. согласовать внесение проекта технического регламента "О безопасности легкорельсового транспорта", одобренного распоряжением Коллегии Евразийской экономической комиссии от 6 сентября 2022 г. № 155, на рассмотрение Совета Комиссии или представить в Комиссию информацию об итогах анализа регуляторного воздействия указанного проекта технического регламента в целях обсуждения с уполномоченными органами государств-членов.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Союза.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