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13e" w14:textId="749b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сентября 2023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2023 год,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мая 2022 г. № 16,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вносимое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2023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г.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27)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Позиция в перечне*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рублей)**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53 968,6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Актуализация перечня общих процессов в 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органы,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Разработка и сопровождение структур электронных документов (документов в электронном виде), в том числе разработка и 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 Общесистемное проектирование информационного взаимодействия для реализации общих процессов в рамках Союза (далее – общие процессы),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 Разработка и актуализация проектов правил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 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1.4.1.2. 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1.4.1.3. 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1.4.1.4. 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 также введения государственного ценового регулирования и оспаривания решений государств – членов Евразийского экономического союза о его введении" (актуализация в части осуществления контроля соблюдения общих правил конкуренции на трансграничных рынках и конкурентного (антимонопольного) законодательства)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 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 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 таможенной процедурой таможенного транзита" (в части вновь принятых актов Комиссии, регулирующих проведение таможенной процедуры таможенного транзита)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 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1.4.2.4. "Обеспечение обмена документами и (или) сведениями между Евразийской экономической комиссией и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 (доработка в части осуществления контроля соблюдения общих правил конкуренции на трансграничных рынках и конкурентного (антимонопольного) законодательства)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1.4.2.5. "Формирование и ведение единого реестра радиоэлектронных средств и высокочастотных устройств, в том числе встроенных либо входящих в состав других товаров, разрешенных для ввоза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1.4.2.6. "Обеспечение обмена сведениями о товарах, подлежащих маркировке средствами идентификации, произведенных или ввезенных на таможенную территорию Евразийского экономического союза, в том числе при трансграничном обороте таких товаров на 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Разработка и актуализация проектов нормативно-технических документов, необходимых для реализации информационного взаимодействия с третьими странами и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технических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Разработка и актуализация справочников и классификаторов единой системы нормативно-справочной информации Союза в соответствии с планом мероприятий по формированию и совершенствованию единой системы нормативно-справочной информации Евразийского экономического союза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2023 – 2024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Проектирование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Создание (модернизация и развитие) программного обеспечения в интеграционном сегменте Комиссии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 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2.1.1.4. 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 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(в части, касающейся единого реестра выданных сертификатов соответствия и зарегистрированных деклараций о соответствии)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2.1.1.7. 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непосредственный контакт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2.1.1.8. 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2.1.1.9. 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2.1.1.10. 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2.1.1.11. "Формирование, ведение и использование единого реестра фармацевтических инспекторов Евразийского экономического союза в 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2.1.1.12. "Формирование, ведение и использование базы данных о племенных животных и селекционных достижениях в 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2.1.1.13. 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2.1.1.14. "Обеспечение обмена электронными документами и (или) сведениями между компетентными органами государств – членов Евразийского экономического союза в 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2.1.2.3. "Обмен сведениями о результатах инспектирования систем менеджмента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2.1.2.4. 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2.1.2.5.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2.1.2.6. 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 непосредственный контакт с 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2.1.2.7. 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 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2.1.2.8. "Формирование, ведение и использование единой информационной базы данных по неблагоприятным реакциям у животных, выявленным при применении ветеринарных лекарственных препаратов на 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2.1.2.9. 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2.1.2.10. "Формирование, ведение и использование единого реестра фармацевтических инспекторов Евразийского экономического союза в 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2.1.2.11. "Формирование, ведение и использование базы данных о племенных животных и селекционных достижениях 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2.1.2.12. "Формирование, ведение и использование единого реестра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2.1.2.13.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2.1.2.14.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2.1.2.15. 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2.1.2.16. 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 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2.1.2.17. 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 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2.1.2.18. "Обеспечение обмена электронными документами и (или) сведениями между компетентными органами государств – членов Евразийского экономического союза в 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 Создание (модернизация и развитие) программного обеспечения компонентов базовой реализации, предназначенных для использования при проведении тестирования информационного взаимодействия в рамках общих процессов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 "Обеспечение обмена электронными документами и (или) сведениями между таможенными органами государств – членов Евразийского экономического союза в процессе контроля перевозок товаров в 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2.1.3.2.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2.1.3.3.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2.1.3.4. 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 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 Инфраструктурная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 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2.3.1. Информационный портал Союза (в части портала общих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 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 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2.3.4. Интеграционная платформа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в части разработки специализированных адаптеров сопряжения с внешними информационными системами)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 Подсистема ведения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 Подсистема таможенно-тарифного и нетарифного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Обеспечение технической поддержки, обслуживания элементов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 Проведение тестирования информационного взаимодействия в целях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 "Обеспечение обмена электронными документами и (или) сведениями между таможенными органами государств – членов Евразийского экономического союза в процессе контроля перевозок товаров в 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 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 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 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 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4.1.1.6. 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4.1.1.7. 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4.1.1.8. 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4.1.1.9. 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 непосредственный контакт с 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4.1.1.10. 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 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4.1.1.11. 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4.1.1.12. 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4.1.1.13. "Формирование, ведение и использование единого реестра фармацевтических инспекторов Евразийского экономического союза в 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4.1.1.14. "Формирование, ведение и использование базы данных о племенных животных и селекционных достижениях в 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4.1.1.15. "Обеспечение обмена между компетентными органами государств – членов Евразийского экономического союза электронными документами и (или) сведениями, необходимыми для 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4.1.1.16. "Обеспечение обмена электронными документами и (или) сведениями между компетентными органами государств – членов Евразийского экономического союза в 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 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4.1.2.1. "Использование баз данных документов, оформляемых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 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 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4.1.2.4. "Обеспечение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 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4.1.2.5. 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4.1.2.6. 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4.1.2.7. 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4.1.2.8. "Обеспечение обмена сведениями в области обеспечения единства измерений, содержащимися в информационных фондах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4.1.2.9. 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товаров (продукции) животного происхождения, опасных в ветеринарно-санитарном отношении, а также о 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4.1.2.10. 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4.1.2.11. 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4.1.2.12. 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4.1.2.13. 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4.1.2.14. "Формирование, ведение и использование единого реестра сортов сельскохозяйственных растений"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4.1.2.15. 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4.1.2.16. "Обеспечение электронного документооборота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4.1.2.17. 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4.1.2.18. 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4.1.2.19. 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4.1.2.20. 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 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4.1.2.21. "Обеспечение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информацией о 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4.1.2.22. "Обеспечение обмена между уполномоченными органами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информацией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4.1.2.23. "Обеспечение обмена документами и (или) сведениями между Евразийской экономической комиссией и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при осуществлении контроля соблюдения общих правил конкуренции на 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 (в части государственного ценового регулирования)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4.1.2.24. "Обеспечение обмена между уполномоченными органами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сведениями при перемещении и внутреннем транзите служебного и гражданского оружия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4.1.2.25. 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4.1.2.26. 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 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4.1.2.27. 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4.1.2.28. 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4.1.2.29. 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 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 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 "Обеспечение обмена сведениями о товарах, подлежащих маркировке средствами идентификации, произведенных или ввезенных на таможенную территорию Евразийского экономического союза, в том 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Поддержка функционирования подсистем и компонентов интегрированной системы (за 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 Развитие, сопровождение и техническое обслуживание интегрированной системы в части информационной безопасности и 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Развитие, сопровождение и техническое обслуживание подсистемы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 Развитие, сопровождение и техническое обслуживание защищенной сети передачи данных интегрированной системы (в том числе для взаимодействия с 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Приобретение услуг центра обработки данных для обеспечения функционирования интеграционного сегмента Комиссии интегрированной системы,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 Аренда (приобретение) лицензий на общесистемное и прикладное программное обеспечение, необходимое для функционирования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предложения, документация эскизного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 Разработка предварительных решений по аппаратно-программному средству криптографической защиты информации канального шифрования для защиты каналов передачи данных интегрированной системы (криптошлюзу)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 Разработка предварительных решений по средству криптографической защиты информации (аппаратно-программному криптографическому модулю) для реализации функций средства электронной цифровой подписи в средствах доверенной третьей стороны, функционирующей в составе службы доверенной третьей стороны интегрированной системы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5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725 248,8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Мероприятия и проекты по выполнению основных направлений реализации цифровой повестки Союза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 Проект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 Решением Совета Евразийской экономической комиссии от 14 июля 2021 г. № 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 Решением Совета Евразийской экономической комиссии от 14 июля 2021 г. № 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890 658,8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Перечень общих процессов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 Финансирование мероприятий осуществляется за счет средств, предусмотренных в бюджете Союза на 2023 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2023 г.".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