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a259" w14:textId="f51a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155.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г. № 155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VIII после позиции "3808 94 800 0 Средства дезинфекционные (за исключением товаров, предусмотренных разделом XI настоящего приложения)" дополнить позицией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3814 00 900 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разбавители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территории государств-членов следующих операций (при наличии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технологическом процессе производства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смешение полуфабрикатов, и (или) растворение связующих, и (или) процесс постановки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"тип" (50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фильтрация и слив, фасовка или слив (налив) лакокрасочной продукции в тарные емкости в целях реализации (25 баллов)".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XI в позиции "из 9402 90 000 0 Столы операционные" в графе второй абзац третий после слов "государств-членов" дополнить словами "(при наличии)".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сноске 5 после абзаца пятнадцатого дополнить абзацем следующего содержания: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3814 00 900 0 Растворители и разбавители композиционные органические – не менее 75 баллов;".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