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b885" w14:textId="10cb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информации в навигационной пломбе при перевозках объектов отслеживания по территориям двух и более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154.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в Евразийском экономическом союзе навигационных пломб для отслеживания перевозок от 19 апреля 2022 года, принимая во внимание значимость начального этапа отслеживания перевозок по территориям государств-членов Евразийского экономического союза (далее – государства-члены) с использованием навигационных пломб, с учетом длительных сроков, необходимых для применения единых мер защиты информации, содержащейся в навигационной пломбе,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перевозок с использованием навигационных пломб по территориям двух и более государств-членов до даты начала применения единых мер защиты информации, содержащейся в навигационной пломбе, на период отслеживания конкретной перевозки навигационная пломба должна содержать только реестр электронных документов и (или) сведений из документов, размещенных в навигационной пломбе на период отслеживания конкретной перевозки, содержание, структура и формат которого определены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перевозки, утвержденными Решением Коллегии Евразийской экономической комиссии от 11 июля 2023 г. № 97;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государство-член по мере готовности информационных систем контролирующих органов и уполномоченного оператора государства-члена вправе помимо реестра, предусмотренного абзацем вторым настоящего пункта, размещать в навигационной пломбе электронные документы и (или) сведения (включая электронные документы и (или) сведения, структура и формат которых определяются согласно законодательству государств-членов), сопровождающие перевозку товаров, начинающуюся на территории такого государства-члена.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