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7e6f" w14:textId="c797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по вопросам маркировки товаров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24 ноября 2023 года № 139.</w:t>
      </w:r>
    </w:p>
    <w:p>
      <w:pPr>
        <w:spacing w:after="0"/>
        <w:ind w:left="0"/>
        <w:jc w:val="both"/>
      </w:pPr>
      <w:bookmarkStart w:name="z4" w:id="0"/>
      <w:r>
        <w:rPr>
          <w:rFonts w:ascii="Times New Roman"/>
          <w:b w:val="false"/>
          <w:i w:val="false"/>
          <w:color w:val="000000"/>
          <w:sz w:val="28"/>
        </w:rPr>
        <w:t xml:space="preserve">
      В соответствии с Соглашением о маркировке товаров средствами идентификации в Евразийском экономическом союзе от 2 февраля 2018 года и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Совет Евразийской экономической комиссии решил:</w:t>
      </w:r>
    </w:p>
    <w:bookmarkEnd w:id="0"/>
    <w:bookmarkStart w:name="z5" w:id="1"/>
    <w:p>
      <w:pPr>
        <w:spacing w:after="0"/>
        <w:ind w:left="0"/>
        <w:jc w:val="both"/>
      </w:pPr>
      <w:r>
        <w:rPr>
          <w:rFonts w:ascii="Times New Roman"/>
          <w:b w:val="false"/>
          <w:i w:val="false"/>
          <w:color w:val="000000"/>
          <w:sz w:val="28"/>
        </w:rPr>
        <w:t xml:space="preserve">
      1. Внести в решения Совета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решения Совета Евразийской экономической комиссии </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bookmarkEnd w:id="5"/>
    <w:bookmarkStart w:name="z12" w:id="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7"/>
    <w:bookmarkStart w:name="z14" w:id="8"/>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8"/>
    <w:bookmarkStart w:name="z15" w:id="9"/>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9"/>
    <w:bookmarkStart w:name="z16" w:id="10"/>
    <w:p>
      <w:pPr>
        <w:spacing w:after="0"/>
        <w:ind w:left="0"/>
        <w:jc w:val="both"/>
      </w:pPr>
      <w:r>
        <w:rPr>
          <w:rFonts w:ascii="Times New Roman"/>
          <w:b w:val="false"/>
          <w:i w:val="false"/>
          <w:color w:val="000000"/>
          <w:sz w:val="28"/>
        </w:rPr>
        <w:t>
      абзацы пятый – восьмой и десятый признать утратившими силу;</w:t>
      </w:r>
    </w:p>
    <w:bookmarkEnd w:id="10"/>
    <w:bookmarkStart w:name="z17" w:id="11"/>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"3. Утвердить прилагаемые:</w:t>
      </w:r>
    </w:p>
    <w:bookmarkEnd w:id="12"/>
    <w:bookmarkStart w:name="z19" w:id="13"/>
    <w:p>
      <w:pPr>
        <w:spacing w:after="0"/>
        <w:ind w:left="0"/>
        <w:jc w:val="both"/>
      </w:pPr>
      <w:r>
        <w:rPr>
          <w:rFonts w:ascii="Times New Roman"/>
          <w:b w:val="false"/>
          <w:i w:val="false"/>
          <w:color w:val="000000"/>
          <w:sz w:val="28"/>
        </w:rPr>
        <w:t>
      перечень товаров, подлежащих маркировке средствами идентификации;</w:t>
      </w:r>
    </w:p>
    <w:bookmarkEnd w:id="13"/>
    <w:bookmarkStart w:name="z20" w:id="14"/>
    <w:p>
      <w:pPr>
        <w:spacing w:after="0"/>
        <w:ind w:left="0"/>
        <w:jc w:val="both"/>
      </w:pPr>
      <w:r>
        <w:rPr>
          <w:rFonts w:ascii="Times New Roman"/>
          <w:b w:val="false"/>
          <w:i w:val="false"/>
          <w:color w:val="000000"/>
          <w:sz w:val="28"/>
        </w:rPr>
        <w:t>
      характеристики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14"/>
    <w:bookmarkStart w:name="z21" w:id="15"/>
    <w:p>
      <w:pPr>
        <w:spacing w:after="0"/>
        <w:ind w:left="0"/>
        <w:jc w:val="both"/>
      </w:pPr>
      <w:r>
        <w:rPr>
          <w:rFonts w:ascii="Times New Roman"/>
          <w:b w:val="false"/>
          <w:i w:val="false"/>
          <w:color w:val="000000"/>
          <w:sz w:val="28"/>
        </w:rPr>
        <w:t>
      требования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15"/>
    <w:bookmarkStart w:name="z22" w:id="16"/>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6"/>
    <w:bookmarkStart w:name="z23" w:id="17"/>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7"/>
    <w:bookmarkStart w:name="z24" w:id="18"/>
    <w:p>
      <w:pPr>
        <w:spacing w:after="0"/>
        <w:ind w:left="0"/>
        <w:jc w:val="both"/>
      </w:pPr>
      <w:r>
        <w:rPr>
          <w:rFonts w:ascii="Times New Roman"/>
          <w:b w:val="false"/>
          <w:i w:val="false"/>
          <w:color w:val="000000"/>
          <w:sz w:val="28"/>
        </w:rPr>
        <w:t>
      в) в наименовании перечня обувных товаров, подлежащих маркировке средствами идентификации, утвержденном указанным Решением, слово "обувных" исключить;</w:t>
      </w:r>
    </w:p>
    <w:bookmarkEnd w:id="18"/>
    <w:bookmarkStart w:name="z25" w:id="19"/>
    <w:p>
      <w:pPr>
        <w:spacing w:after="0"/>
        <w:ind w:left="0"/>
        <w:jc w:val="both"/>
      </w:pPr>
      <w:r>
        <w:rPr>
          <w:rFonts w:ascii="Times New Roman"/>
          <w:b w:val="false"/>
          <w:i w:val="false"/>
          <w:color w:val="000000"/>
          <w:sz w:val="28"/>
        </w:rPr>
        <w:t xml:space="preserve">
      г) в характеристиках средства идентификации обувных товаров, требованиях к составу и структуре информации, содержащейся в средствах идентификации обувных товаров, порядке генерации и нанесения такого средства идентификации, утвержденных указанным Решением: </w:t>
      </w:r>
    </w:p>
    <w:bookmarkEnd w:id="19"/>
    <w:bookmarkStart w:name="z26" w:id="20"/>
    <w:p>
      <w:pPr>
        <w:spacing w:after="0"/>
        <w:ind w:left="0"/>
        <w:jc w:val="both"/>
      </w:pPr>
      <w:r>
        <w:rPr>
          <w:rFonts w:ascii="Times New Roman"/>
          <w:b w:val="false"/>
          <w:i w:val="false"/>
          <w:color w:val="000000"/>
          <w:sz w:val="28"/>
        </w:rPr>
        <w:t>
      в наименовании:</w:t>
      </w:r>
    </w:p>
    <w:bookmarkEnd w:id="20"/>
    <w:bookmarkStart w:name="z27" w:id="21"/>
    <w:p>
      <w:pPr>
        <w:spacing w:after="0"/>
        <w:ind w:left="0"/>
        <w:jc w:val="both"/>
      </w:pPr>
      <w:r>
        <w:rPr>
          <w:rFonts w:ascii="Times New Roman"/>
          <w:b w:val="false"/>
          <w:i w:val="false"/>
          <w:color w:val="000000"/>
          <w:sz w:val="28"/>
        </w:rPr>
        <w:t>
      слово "обувных" исключить;</w:t>
      </w:r>
    </w:p>
    <w:bookmarkEnd w:id="21"/>
    <w:bookmarkStart w:name="z28" w:id="22"/>
    <w:p>
      <w:pPr>
        <w:spacing w:after="0"/>
        <w:ind w:left="0"/>
        <w:jc w:val="both"/>
      </w:pPr>
      <w:r>
        <w:rPr>
          <w:rFonts w:ascii="Times New Roman"/>
          <w:b w:val="false"/>
          <w:i w:val="false"/>
          <w:color w:val="000000"/>
          <w:sz w:val="28"/>
        </w:rPr>
        <w:t>
      слово "средствах" заменить словом "средстве";</w:t>
      </w:r>
    </w:p>
    <w:bookmarkEnd w:id="22"/>
    <w:bookmarkStart w:name="z29" w:id="23"/>
    <w:p>
      <w:pPr>
        <w:spacing w:after="0"/>
        <w:ind w:left="0"/>
        <w:jc w:val="both"/>
      </w:pPr>
      <w:r>
        <w:rPr>
          <w:rFonts w:ascii="Times New Roman"/>
          <w:b w:val="false"/>
          <w:i w:val="false"/>
          <w:color w:val="000000"/>
          <w:sz w:val="28"/>
        </w:rPr>
        <w:t xml:space="preserve">
      абзац второй пункта 6 изложить в следующей редакции: </w:t>
      </w:r>
    </w:p>
    <w:bookmarkEnd w:id="23"/>
    <w:bookmarkStart w:name="z30" w:id="24"/>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24"/>
    <w:bookmarkStart w:name="z31" w:id="25"/>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товарных позиций 6401 – 6405 Товарной номенклатуры внешнеэкономической деятельности Евразийского экономического союза, передаваемых в рамках информационного взаимодействия компетентных (уполномоченных) органов (операторов (администраторов) национальных компонентов информационной системы маркировки товаров) при осуществлении трансграничной торговли, утвержденные указанным Решением,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8 августа 2019 г. № 72 </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ноября 2023 г. № 139)</w:t>
            </w:r>
          </w:p>
        </w:tc>
      </w:tr>
    </w:tbl>
    <w:bookmarkStart w:name="z33" w:id="26"/>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26"/>
    <w:bookmarkStart w:name="z34" w:id="27"/>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6401, 6402, 6403, 6404 и 6405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27"/>
    <w:bookmarkStart w:name="z35" w:id="28"/>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28"/>
    <w:bookmarkStart w:name="z36" w:id="29"/>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29"/>
    <w:bookmarkStart w:name="z37" w:id="30"/>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0"/>
    <w:bookmarkStart w:name="z38" w:id="31"/>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позициях 6401, 6402, 6403, 6404 и 6405 ТН ВЭД ЕАЭС, и правил формирования реквизита "Блок данных средства идентификации", указанных в таблицах 1 – 3 настоящих требований.</w:t>
      </w:r>
    </w:p>
    <w:bookmarkEnd w:id="31"/>
    <w:bookmarkStart w:name="z39" w:id="32"/>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2"/>
    <w:bookmarkStart w:name="z40" w:id="33"/>
    <w:p>
      <w:pPr>
        <w:spacing w:after="0"/>
        <w:ind w:left="0"/>
        <w:jc w:val="both"/>
      </w:pPr>
      <w:r>
        <w:rPr>
          <w:rFonts w:ascii="Times New Roman"/>
          <w:b w:val="false"/>
          <w:i w:val="false"/>
          <w:color w:val="000000"/>
          <w:sz w:val="28"/>
        </w:rPr>
        <w:t xml:space="preserve">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 </w:t>
      </w:r>
    </w:p>
    <w:bookmarkEnd w:id="33"/>
    <w:bookmarkStart w:name="z41" w:id="34"/>
    <w:p>
      <w:pPr>
        <w:spacing w:after="0"/>
        <w:ind w:left="0"/>
        <w:jc w:val="both"/>
      </w:pPr>
      <w:r>
        <w:rPr>
          <w:rFonts w:ascii="Times New Roman"/>
          <w:b w:val="false"/>
          <w:i w:val="false"/>
          <w:color w:val="000000"/>
          <w:sz w:val="28"/>
        </w:rPr>
        <w:t>
      Таблица 1</w:t>
      </w:r>
    </w:p>
    <w:bookmarkEnd w:id="34"/>
    <w:bookmarkStart w:name="z42" w:id="35"/>
    <w:p>
      <w:pPr>
        <w:spacing w:after="0"/>
        <w:ind w:left="0"/>
        <w:jc w:val="left"/>
      </w:pPr>
      <w:r>
        <w:rPr>
          <w:rFonts w:ascii="Times New Roman"/>
          <w:b/>
          <w:i w:val="false"/>
          <w:color w:val="000000"/>
        </w:rPr>
        <w:t xml:space="preserve"> Перечень сведений о характеристиках товара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 Например: "туфли", "ботинки", "сандалии"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Разновидность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из которого изготовлен товар, и иные отличительные признаки товара (модель, цвет, размер, материал верха, подкладки, низа товара и т.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характеристики товара, объединенные в текстовую строку. Разновидность указывает на отличительные особенности товара по сравнению с другими товарами с тем же функциональным наименованием. Включает в себя описание особенностей (назначение, вид, модель и т. п.), описание типа тары, упаковки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используемое в позиционировании товаров конкретного производителя на целевом рынке. </w:t>
            </w:r>
          </w:p>
          <w:p>
            <w:pPr>
              <w:spacing w:after="20"/>
              <w:ind w:left="20"/>
              <w:jc w:val="both"/>
            </w:pPr>
            <w:r>
              <w:rPr>
                <w:rFonts w:ascii="Times New Roman"/>
                <w:b w:val="false"/>
                <w:i w:val="false"/>
                <w:color w:val="000000"/>
                <w:sz w:val="20"/>
              </w:rPr>
              <w:t>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суббренд – это разновидность бренда, особо выделенная производителем (дистрибутором и т. д.). Например, бренд – "Марко", суббренд – </w:t>
            </w:r>
          </w:p>
          <w:bookmarkEnd w:id="36"/>
          <w:p>
            <w:pPr>
              <w:spacing w:after="20"/>
              <w:ind w:left="20"/>
              <w:jc w:val="both"/>
            </w:pPr>
            <w:r>
              <w:rPr>
                <w:rFonts w:ascii="Times New Roman"/>
                <w:b w:val="false"/>
                <w:i w:val="false"/>
                <w:color w:val="000000"/>
                <w:sz w:val="20"/>
              </w:rPr>
              <w:t xml:space="preserve">
 "Премиум"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коде (кодовом обозначении) единицы измерения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 штихмассовой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размер в штихмассовой системе в соответствии с информацией на товаре или этикетке, либо полученный в результате пересчета из других систем измерения. Допускается указание диапазонных значений, если информация в таком виде нанесена на товар или этикетку.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верха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использованного для изготовления верха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подкладки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использованного для изготовления подкладки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низа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 использованного для изготовления низа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описание элементов, ингредиентов, входящих в состав товара. Может содержать информацию </w:t>
            </w:r>
          </w:p>
          <w:p>
            <w:pPr>
              <w:spacing w:after="20"/>
              <w:ind w:left="20"/>
              <w:jc w:val="both"/>
            </w:pPr>
            <w:r>
              <w:rPr>
                <w:rFonts w:ascii="Times New Roman"/>
                <w:b w:val="false"/>
                <w:i w:val="false"/>
                <w:color w:val="000000"/>
                <w:sz w:val="20"/>
              </w:rPr>
              <w:t>о материале верха, подошвы и низа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указываются характеристики товара, определенные в текстовую строку</w:t>
            </w:r>
          </w:p>
          <w:bookmarkEnd w:id="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5" w:id="38"/>
    <w:p>
      <w:pPr>
        <w:spacing w:after="0"/>
        <w:ind w:left="0"/>
        <w:jc w:val="both"/>
      </w:pPr>
      <w:r>
        <w:rPr>
          <w:rFonts w:ascii="Times New Roman"/>
          <w:b w:val="false"/>
          <w:i w:val="false"/>
          <w:color w:val="000000"/>
          <w:sz w:val="28"/>
        </w:rPr>
        <w:t>
      Таблица 2</w:t>
      </w:r>
    </w:p>
    <w:bookmarkEnd w:id="38"/>
    <w:bookmarkStart w:name="z46" w:id="39"/>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6401, 6402, 6403, 6404 и 6405 ТН ВЭД ЕАЭС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Полное наименование AI</w:t>
            </w:r>
          </w:p>
          <w:bookmarkEnd w:id="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Формат</w:t>
            </w:r>
          </w:p>
          <w:bookmarkEnd w:id="41"/>
          <w:p>
            <w:pPr>
              <w:spacing w:after="20"/>
              <w:ind w:left="20"/>
              <w:jc w:val="both"/>
            </w:pPr>
            <w:r>
              <w:rPr>
                <w:rFonts w:ascii="Times New Roman"/>
                <w:b w:val="false"/>
                <w:i w:val="false"/>
                <w:color w:val="000000"/>
                <w:sz w:val="20"/>
              </w:rPr>
              <w:t>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код транспортной упаковки (тары) – SSCC </w:t>
            </w:r>
          </w:p>
          <w:p>
            <w:pPr>
              <w:spacing w:after="20"/>
              <w:ind w:left="20"/>
              <w:jc w:val="both"/>
            </w:pPr>
            <w:r>
              <w:rPr>
                <w:rFonts w:ascii="Times New Roman"/>
                <w:b w:val="false"/>
                <w:i w:val="false"/>
                <w:color w:val="000000"/>
                <w:sz w:val="20"/>
              </w:rPr>
              <w:t>(Serial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единицы товара – GTIN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GTIN – Global Trade Item Number – </w:t>
            </w:r>
          </w:p>
          <w:bookmarkEnd w:id="42"/>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43"/>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44"/>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Серийный номер</w:t>
            </w:r>
          </w:p>
          <w:bookmarkEnd w:id="45"/>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46"/>
          <w:p>
            <w:pPr>
              <w:spacing w:after="20"/>
              <w:ind w:left="20"/>
              <w:jc w:val="both"/>
            </w:pPr>
            <w:r>
              <w:rPr>
                <w:rFonts w:ascii="Times New Roman"/>
                <w:b w:val="false"/>
                <w:i w:val="false"/>
                <w:color w:val="000000"/>
                <w:sz w:val="20"/>
              </w:rPr>
              <w:t xml:space="preserve">13 символов, следующее непосредственно </w:t>
            </w:r>
          </w:p>
          <w:p>
            <w:pPr>
              <w:spacing w:after="20"/>
              <w:ind w:left="20"/>
              <w:jc w:val="both"/>
            </w:pPr>
            <w:r>
              <w:rPr>
                <w:rFonts w:ascii="Times New Roman"/>
                <w:b w:val="false"/>
                <w:i w:val="false"/>
                <w:color w:val="000000"/>
                <w:sz w:val="20"/>
              </w:rPr>
              <w:t xml:space="preserve">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Пояснение: для целей идентификации обувных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xml:space="preserve">
применяется </w:t>
            </w:r>
          </w:p>
          <w:bookmarkEnd w:id="47"/>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p>
            <w:pPr>
              <w:spacing w:after="20"/>
              <w:ind w:left="20"/>
              <w:jc w:val="both"/>
            </w:pPr>
            <w:r>
              <w:rPr>
                <w:rFonts w:ascii="Times New Roman"/>
                <w:b w:val="false"/>
                <w:i w:val="false"/>
                <w:color w:val="000000"/>
                <w:sz w:val="20"/>
              </w:rPr>
              <w:t xml:space="preserve">
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w:t>
            </w:r>
          </w:p>
          <w:bookmarkEnd w:id="48"/>
          <w:p>
            <w:pPr>
              <w:spacing w:after="20"/>
              <w:ind w:left="20"/>
              <w:jc w:val="both"/>
            </w:pPr>
            <w:r>
              <w:rPr>
                <w:rFonts w:ascii="Times New Roman"/>
                <w:b w:val="false"/>
                <w:i w:val="false"/>
                <w:color w:val="000000"/>
                <w:sz w:val="20"/>
              </w:rPr>
              <w:t>
не передается в сведениях о трансграничном перемещении товаров</w:t>
            </w:r>
          </w:p>
        </w:tc>
      </w:tr>
    </w:tbl>
    <w:bookmarkStart w:name="z56" w:id="49"/>
    <w:p>
      <w:pPr>
        <w:spacing w:after="0"/>
        <w:ind w:left="0"/>
        <w:jc w:val="both"/>
      </w:pPr>
      <w:r>
        <w:rPr>
          <w:rFonts w:ascii="Times New Roman"/>
          <w:b w:val="false"/>
          <w:i w:val="false"/>
          <w:color w:val="000000"/>
          <w:sz w:val="28"/>
        </w:rPr>
        <w:t>
      Таблица 3</w:t>
      </w:r>
    </w:p>
    <w:bookmarkEnd w:id="49"/>
    <w:bookmarkStart w:name="z57" w:id="50"/>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6401,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6402,</w:t>
            </w:r>
          </w:p>
          <w:p>
            <w:pPr>
              <w:spacing w:after="20"/>
              <w:ind w:left="20"/>
              <w:jc w:val="both"/>
            </w:pPr>
            <w:r>
              <w:rPr>
                <w:rFonts w:ascii="Times New Roman"/>
                <w:b w:val="false"/>
                <w:i w:val="false"/>
                <w:color w:val="000000"/>
                <w:sz w:val="20"/>
              </w:rPr>
              <w:t>
</w:t>
            </w:r>
            <w:r>
              <w:rPr>
                <w:rFonts w:ascii="Times New Roman"/>
                <w:b w:val="false"/>
                <w:i w:val="false"/>
                <w:color w:val="000000"/>
                <w:sz w:val="20"/>
              </w:rPr>
              <w:t>6403,</w:t>
            </w:r>
          </w:p>
          <w:p>
            <w:pPr>
              <w:spacing w:after="20"/>
              <w:ind w:left="20"/>
              <w:jc w:val="both"/>
            </w:pPr>
            <w:r>
              <w:rPr>
                <w:rFonts w:ascii="Times New Roman"/>
                <w:b w:val="false"/>
                <w:i w:val="false"/>
                <w:color w:val="000000"/>
                <w:sz w:val="20"/>
              </w:rPr>
              <w:t>
</w:t>
            </w:r>
            <w:r>
              <w:rPr>
                <w:rFonts w:ascii="Times New Roman"/>
                <w:b w:val="false"/>
                <w:i w:val="false"/>
                <w:color w:val="000000"/>
                <w:sz w:val="20"/>
              </w:rPr>
              <w:t>6404,</w:t>
            </w:r>
          </w:p>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6401,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6402,</w:t>
            </w:r>
          </w:p>
          <w:p>
            <w:pPr>
              <w:spacing w:after="20"/>
              <w:ind w:left="20"/>
              <w:jc w:val="both"/>
            </w:pPr>
            <w:r>
              <w:rPr>
                <w:rFonts w:ascii="Times New Roman"/>
                <w:b w:val="false"/>
                <w:i w:val="false"/>
                <w:color w:val="000000"/>
                <w:sz w:val="20"/>
              </w:rPr>
              <w:t>
</w:t>
            </w:r>
            <w:r>
              <w:rPr>
                <w:rFonts w:ascii="Times New Roman"/>
                <w:b w:val="false"/>
                <w:i w:val="false"/>
                <w:color w:val="000000"/>
                <w:sz w:val="20"/>
              </w:rPr>
              <w:t>6403,</w:t>
            </w:r>
          </w:p>
          <w:p>
            <w:pPr>
              <w:spacing w:after="20"/>
              <w:ind w:left="20"/>
              <w:jc w:val="both"/>
            </w:pPr>
            <w:r>
              <w:rPr>
                <w:rFonts w:ascii="Times New Roman"/>
                <w:b w:val="false"/>
                <w:i w:val="false"/>
                <w:color w:val="000000"/>
                <w:sz w:val="20"/>
              </w:rPr>
              <w:t>
</w:t>
            </w:r>
            <w:r>
              <w:rPr>
                <w:rFonts w:ascii="Times New Roman"/>
                <w:b w:val="false"/>
                <w:i w:val="false"/>
                <w:color w:val="000000"/>
                <w:sz w:val="20"/>
              </w:rPr>
              <w:t>6404,</w:t>
            </w:r>
          </w:p>
          <w:p>
            <w:pPr>
              <w:spacing w:after="20"/>
              <w:ind w:left="20"/>
              <w:jc w:val="both"/>
            </w:pPr>
            <w:r>
              <w:rPr>
                <w:rFonts w:ascii="Times New Roman"/>
                <w:b w:val="false"/>
                <w:i w:val="false"/>
                <w:color w:val="000000"/>
                <w:sz w:val="20"/>
              </w:rPr>
              <w:t>
6405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101</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"Идентификатор применения (AI)": "00" или иное значение реквизита в соответствии с международными стандартами GS1 </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 w:id="56"/>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 составе</w:t>
      </w:r>
      <w:r>
        <w:rPr>
          <w:rFonts w:ascii="Times New Roman"/>
          <w:b w:val="false"/>
          <w:i w:val="false"/>
          <w:color w:val="000000"/>
          <w:sz w:val="28"/>
        </w:rPr>
        <w:t xml:space="preserve"> сведений о маркированных обувных товарах,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утвержденном указанным Решением:</w:t>
      </w:r>
    </w:p>
    <w:bookmarkEnd w:id="56"/>
    <w:bookmarkStart w:name="z78" w:id="57"/>
    <w:p>
      <w:pPr>
        <w:spacing w:after="0"/>
        <w:ind w:left="0"/>
        <w:jc w:val="both"/>
      </w:pPr>
      <w:r>
        <w:rPr>
          <w:rFonts w:ascii="Times New Roman"/>
          <w:b w:val="false"/>
          <w:i w:val="false"/>
          <w:color w:val="000000"/>
          <w:sz w:val="28"/>
        </w:rPr>
        <w:t>
      наименование изложить в следующей редакции:</w:t>
      </w:r>
    </w:p>
    <w:bookmarkEnd w:id="57"/>
    <w:bookmarkStart w:name="z79" w:id="58"/>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"4. Функциональное наименование товара (вид товара).</w:t>
      </w:r>
    </w:p>
    <w:bookmarkEnd w:id="59"/>
    <w:bookmarkStart w:name="z82" w:id="60"/>
    <w:p>
      <w:pPr>
        <w:spacing w:after="0"/>
        <w:ind w:left="0"/>
        <w:jc w:val="both"/>
      </w:pPr>
      <w:r>
        <w:rPr>
          <w:rFonts w:ascii="Times New Roman"/>
          <w:b w:val="false"/>
          <w:i w:val="false"/>
          <w:color w:val="000000"/>
          <w:sz w:val="28"/>
        </w:rPr>
        <w:t>
      5. Сведения о товаре:</w:t>
      </w:r>
    </w:p>
    <w:bookmarkEnd w:id="60"/>
    <w:bookmarkStart w:name="z83" w:id="61"/>
    <w:p>
      <w:pPr>
        <w:spacing w:after="0"/>
        <w:ind w:left="0"/>
        <w:jc w:val="both"/>
      </w:pPr>
      <w:r>
        <w:rPr>
          <w:rFonts w:ascii="Times New Roman"/>
          <w:b w:val="false"/>
          <w:i w:val="false"/>
          <w:color w:val="000000"/>
          <w:sz w:val="28"/>
        </w:rPr>
        <w:t>
      наименование товара на этикетке;</w:t>
      </w:r>
    </w:p>
    <w:bookmarkEnd w:id="61"/>
    <w:bookmarkStart w:name="z84" w:id="62"/>
    <w:p>
      <w:pPr>
        <w:spacing w:after="0"/>
        <w:ind w:left="0"/>
        <w:jc w:val="both"/>
      </w:pPr>
      <w:r>
        <w:rPr>
          <w:rFonts w:ascii="Times New Roman"/>
          <w:b w:val="false"/>
          <w:i w:val="false"/>
          <w:color w:val="000000"/>
          <w:sz w:val="28"/>
        </w:rPr>
        <w:t>
      товарный знак (бренд);</w:t>
      </w:r>
    </w:p>
    <w:bookmarkEnd w:id="62"/>
    <w:bookmarkStart w:name="z85" w:id="63"/>
    <w:p>
      <w:pPr>
        <w:spacing w:after="0"/>
        <w:ind w:left="0"/>
        <w:jc w:val="both"/>
      </w:pPr>
      <w:r>
        <w:rPr>
          <w:rFonts w:ascii="Times New Roman"/>
          <w:b w:val="false"/>
          <w:i w:val="false"/>
          <w:color w:val="000000"/>
          <w:sz w:val="28"/>
        </w:rPr>
        <w:t>
      цвет;</w:t>
      </w:r>
    </w:p>
    <w:bookmarkEnd w:id="63"/>
    <w:bookmarkStart w:name="z86" w:id="64"/>
    <w:p>
      <w:pPr>
        <w:spacing w:after="0"/>
        <w:ind w:left="0"/>
        <w:jc w:val="both"/>
      </w:pPr>
      <w:r>
        <w:rPr>
          <w:rFonts w:ascii="Times New Roman"/>
          <w:b w:val="false"/>
          <w:i w:val="false"/>
          <w:color w:val="000000"/>
          <w:sz w:val="28"/>
        </w:rPr>
        <w:t>
      размер обуви в штихмассовой системе;</w:t>
      </w:r>
    </w:p>
    <w:bookmarkEnd w:id="64"/>
    <w:bookmarkStart w:name="z87" w:id="65"/>
    <w:p>
      <w:pPr>
        <w:spacing w:after="0"/>
        <w:ind w:left="0"/>
        <w:jc w:val="both"/>
      </w:pPr>
      <w:r>
        <w:rPr>
          <w:rFonts w:ascii="Times New Roman"/>
          <w:b w:val="false"/>
          <w:i w:val="false"/>
          <w:color w:val="000000"/>
          <w:sz w:val="28"/>
        </w:rPr>
        <w:t>
      модель;</w:t>
      </w:r>
    </w:p>
    <w:bookmarkEnd w:id="65"/>
    <w:bookmarkStart w:name="z88" w:id="66"/>
    <w:p>
      <w:pPr>
        <w:spacing w:after="0"/>
        <w:ind w:left="0"/>
        <w:jc w:val="both"/>
      </w:pPr>
      <w:r>
        <w:rPr>
          <w:rFonts w:ascii="Times New Roman"/>
          <w:b w:val="false"/>
          <w:i w:val="false"/>
          <w:color w:val="000000"/>
          <w:sz w:val="28"/>
        </w:rPr>
        <w:t>
      вид материала верха обуви;</w:t>
      </w:r>
    </w:p>
    <w:bookmarkEnd w:id="66"/>
    <w:bookmarkStart w:name="z89" w:id="67"/>
    <w:p>
      <w:pPr>
        <w:spacing w:after="0"/>
        <w:ind w:left="0"/>
        <w:jc w:val="both"/>
      </w:pPr>
      <w:r>
        <w:rPr>
          <w:rFonts w:ascii="Times New Roman"/>
          <w:b w:val="false"/>
          <w:i w:val="false"/>
          <w:color w:val="000000"/>
          <w:sz w:val="28"/>
        </w:rPr>
        <w:t>
      вид материала подкладки обуви;</w:t>
      </w:r>
    </w:p>
    <w:bookmarkEnd w:id="67"/>
    <w:bookmarkStart w:name="z90" w:id="68"/>
    <w:p>
      <w:pPr>
        <w:spacing w:after="0"/>
        <w:ind w:left="0"/>
        <w:jc w:val="both"/>
      </w:pPr>
      <w:r>
        <w:rPr>
          <w:rFonts w:ascii="Times New Roman"/>
          <w:b w:val="false"/>
          <w:i w:val="false"/>
          <w:color w:val="000000"/>
          <w:sz w:val="28"/>
        </w:rPr>
        <w:t>
      вид материала низа обуви.";</w:t>
      </w:r>
    </w:p>
    <w:bookmarkEnd w:id="68"/>
    <w:bookmarkStart w:name="z91"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"(производства)" исключить; </w:t>
      </w:r>
    </w:p>
    <w:bookmarkEnd w:id="69"/>
    <w:bookmarkStart w:name="z9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4" w:id="71"/>
    <w:p>
      <w:pPr>
        <w:spacing w:after="0"/>
        <w:ind w:left="0"/>
        <w:jc w:val="both"/>
      </w:pPr>
      <w:r>
        <w:rPr>
          <w:rFonts w:ascii="Times New Roman"/>
          <w:b w:val="false"/>
          <w:i w:val="false"/>
          <w:color w:val="000000"/>
          <w:sz w:val="28"/>
        </w:rPr>
        <w:t>
      "8.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71"/>
    <w:bookmarkStart w:name="z95"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127 "О введении маркировки товаров легкой промышленности средствами идентификации":</w:t>
      </w:r>
    </w:p>
    <w:bookmarkEnd w:id="72"/>
    <w:bookmarkStart w:name="z96" w:id="73"/>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w:t>
      </w:r>
    </w:p>
    <w:bookmarkEnd w:id="73"/>
    <w:bookmarkStart w:name="z97" w:id="74"/>
    <w:p>
      <w:pPr>
        <w:spacing w:after="0"/>
        <w:ind w:left="0"/>
        <w:jc w:val="both"/>
      </w:pPr>
      <w:r>
        <w:rPr>
          <w:rFonts w:ascii="Times New Roman"/>
          <w:b w:val="false"/>
          <w:i w:val="false"/>
          <w:color w:val="000000"/>
          <w:sz w:val="28"/>
        </w:rPr>
        <w:t>
      абзацы пятый и шестой изложить в следующей редакции:</w:t>
      </w:r>
    </w:p>
    <w:bookmarkEnd w:id="74"/>
    <w:bookmarkStart w:name="z98" w:id="75"/>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75"/>
    <w:bookmarkStart w:name="z99" w:id="76"/>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76"/>
    <w:bookmarkStart w:name="z100" w:id="77"/>
    <w:p>
      <w:pPr>
        <w:spacing w:after="0"/>
        <w:ind w:left="0"/>
        <w:jc w:val="both"/>
      </w:pPr>
      <w:r>
        <w:rPr>
          <w:rFonts w:ascii="Times New Roman"/>
          <w:b w:val="false"/>
          <w:i w:val="false"/>
          <w:color w:val="000000"/>
          <w:sz w:val="28"/>
        </w:rPr>
        <w:t>
      абзацы седьмой – одиннадцатый и тринадцатый признать утратившими силу;</w:t>
      </w:r>
    </w:p>
    <w:bookmarkEnd w:id="77"/>
    <w:bookmarkStart w:name="z101" w:id="7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End w:id="78"/>
    <w:bookmarkStart w:name="z102" w:id="79"/>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79"/>
    <w:bookmarkStart w:name="z103" w:id="80"/>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End w:id="80"/>
    <w:bookmarkStart w:name="z104" w:id="8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в наименовании графы первой слова "в соответствии с" исключить;</w:t>
      </w:r>
    </w:p>
    <w:bookmarkEnd w:id="81"/>
    <w:bookmarkStart w:name="z105" w:id="82"/>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bookmarkEnd w:id="82"/>
    <w:bookmarkStart w:name="z106" w:id="83"/>
    <w:p>
      <w:pPr>
        <w:spacing w:after="0"/>
        <w:ind w:left="0"/>
        <w:jc w:val="both"/>
      </w:pPr>
      <w:r>
        <w:rPr>
          <w:rFonts w:ascii="Times New Roman"/>
          <w:b w:val="false"/>
          <w:i w:val="false"/>
          <w:color w:val="000000"/>
          <w:sz w:val="28"/>
        </w:rPr>
        <w:t>
      в наименовании слово "средствах" заменить словом "средстве";</w:t>
      </w:r>
    </w:p>
    <w:bookmarkEnd w:id="83"/>
    <w:bookmarkStart w:name="z107" w:id="84"/>
    <w:p>
      <w:pPr>
        <w:spacing w:after="0"/>
        <w:ind w:left="0"/>
        <w:jc w:val="both"/>
      </w:pPr>
      <w:r>
        <w:rPr>
          <w:rFonts w:ascii="Times New Roman"/>
          <w:b w:val="false"/>
          <w:i w:val="false"/>
          <w:color w:val="000000"/>
          <w:sz w:val="28"/>
        </w:rPr>
        <w:t>
      абзац второй пункта 6 изложить в следующей редакции:</w:t>
      </w:r>
    </w:p>
    <w:bookmarkEnd w:id="84"/>
    <w:bookmarkStart w:name="z108" w:id="85"/>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85"/>
    <w:bookmarkStart w:name="z109" w:id="86"/>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127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111" w:id="87"/>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87"/>
    <w:bookmarkStart w:name="z112" w:id="88"/>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4203 10 000, 6106, 6201, 6202 и 6302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88"/>
    <w:bookmarkStart w:name="z113" w:id="89"/>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89"/>
    <w:bookmarkStart w:name="z114" w:id="90"/>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90"/>
    <w:bookmarkStart w:name="z115" w:id="91"/>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91"/>
    <w:bookmarkStart w:name="z116" w:id="92"/>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позициях 4203 10 000, 6106, 6201, 6202 и 6302 ТН ВЭД ЕАЭС, и правил формирования реквизита "Блок данных средства идентификации", указанных в таблицах 1 – 3 настоящих требований.</w:t>
      </w:r>
    </w:p>
    <w:bookmarkEnd w:id="92"/>
    <w:bookmarkStart w:name="z117" w:id="93"/>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93"/>
    <w:bookmarkStart w:name="z118" w:id="94"/>
    <w:p>
      <w:pPr>
        <w:spacing w:after="0"/>
        <w:ind w:left="0"/>
        <w:jc w:val="both"/>
      </w:pPr>
      <w:r>
        <w:rPr>
          <w:rFonts w:ascii="Times New Roman"/>
          <w:b w:val="false"/>
          <w:i w:val="false"/>
          <w:color w:val="000000"/>
          <w:sz w:val="28"/>
        </w:rPr>
        <w:t xml:space="preserve">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 </w:t>
      </w:r>
    </w:p>
    <w:bookmarkEnd w:id="94"/>
    <w:bookmarkStart w:name="z119" w:id="95"/>
    <w:p>
      <w:pPr>
        <w:spacing w:after="0"/>
        <w:ind w:left="0"/>
        <w:jc w:val="both"/>
      </w:pPr>
      <w:r>
        <w:rPr>
          <w:rFonts w:ascii="Times New Roman"/>
          <w:b w:val="false"/>
          <w:i w:val="false"/>
          <w:color w:val="000000"/>
          <w:sz w:val="28"/>
        </w:rPr>
        <w:t>
      Таблица 1</w:t>
      </w:r>
    </w:p>
    <w:bookmarkEnd w:id="95"/>
    <w:bookmarkStart w:name="z120" w:id="96"/>
    <w:p>
      <w:pPr>
        <w:spacing w:after="0"/>
        <w:ind w:left="0"/>
        <w:jc w:val="left"/>
      </w:pPr>
      <w:r>
        <w:rPr>
          <w:rFonts w:ascii="Times New Roman"/>
          <w:b/>
          <w:i w:val="false"/>
          <w:color w:val="000000"/>
        </w:rPr>
        <w:t xml:space="preserve"> Перечень сведений о характеристиках товара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bookmarkEnd w:id="97"/>
          <w:p>
            <w:pPr>
              <w:spacing w:after="20"/>
              <w:ind w:left="20"/>
              <w:jc w:val="both"/>
            </w:pPr>
            <w:r>
              <w:rPr>
                <w:rFonts w:ascii="Times New Roman"/>
                <w:b w:val="false"/>
                <w:i w:val="false"/>
                <w:color w:val="000000"/>
                <w:sz w:val="20"/>
              </w:rPr>
              <w:t>
Например: "блузка", "рубашка"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формируется в свободной форме в соответствии </w:t>
            </w:r>
          </w:p>
          <w:p>
            <w:pPr>
              <w:spacing w:after="20"/>
              <w:ind w:left="20"/>
              <w:jc w:val="both"/>
            </w:pPr>
            <w:r>
              <w:rPr>
                <w:rFonts w:ascii="Times New Roman"/>
                <w:b w:val="false"/>
                <w:i w:val="false"/>
                <w:color w:val="000000"/>
                <w:sz w:val="20"/>
              </w:rPr>
              <w:t>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Разновидность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из которого изготовлен товар, и иные отличительные признаки товара (модель, цвет, размер, материал, состав сырья и т.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характеристики товара, объединенные в текстовую строку. Разновидность указывает на отличительные особенности товара по сравнению с другими товарами с тем же функциональным наименованием. Включает в себя описание особенностей (назначение, вид, модель и т. п.), описание типа тары, упаковки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xml:space="preserve">
суббренд – это разновидность бренда, особо выделенная производителем (дистрибутором и т. д.). Например, бренд – "Марко", суббренд – </w:t>
            </w:r>
          </w:p>
          <w:bookmarkEnd w:id="98"/>
          <w:p>
            <w:pPr>
              <w:spacing w:after="20"/>
              <w:ind w:left="20"/>
              <w:jc w:val="both"/>
            </w:pPr>
            <w:r>
              <w:rPr>
                <w:rFonts w:ascii="Times New Roman"/>
                <w:b w:val="false"/>
                <w:i w:val="false"/>
                <w:color w:val="000000"/>
                <w:sz w:val="20"/>
              </w:rPr>
              <w:t xml:space="preserve">
"Премиум"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коде (кодовом обозначении) единицы измерения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xml:space="preserve">
указывается возрастная категория потребителя </w:t>
            </w:r>
          </w:p>
          <w:bookmarkEnd w:id="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xml:space="preserve">
элемент обязателен для товаров, классифицируемых в товарной позиции 6302 </w:t>
            </w:r>
          </w:p>
          <w:bookmarkEnd w:id="100"/>
          <w:p>
            <w:pPr>
              <w:spacing w:after="20"/>
              <w:ind w:left="20"/>
              <w:jc w:val="both"/>
            </w:pP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одно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"взрослый";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"детский";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"любой возраст";</w:t>
            </w:r>
          </w:p>
          <w:p>
            <w:pPr>
              <w:spacing w:after="20"/>
              <w:ind w:left="20"/>
              <w:jc w:val="both"/>
            </w:pPr>
            <w:r>
              <w:rPr>
                <w:rFonts w:ascii="Times New Roman"/>
                <w:b w:val="false"/>
                <w:i w:val="false"/>
                <w:color w:val="000000"/>
                <w:sz w:val="20"/>
              </w:rPr>
              <w:t>
4. "без указания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принадлежности к полу (женский, мужской, унисекс)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классифицируемых в позициях 4203 10 000, 6106, 6201 и 6202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вид материала, использованного для изготовления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постельного, кухонного и столового белья, классифицируемого в товарной позиции 6302 </w:t>
            </w:r>
          </w:p>
          <w:p>
            <w:pPr>
              <w:spacing w:after="20"/>
              <w:ind w:left="20"/>
              <w:jc w:val="both"/>
            </w:pPr>
            <w:r>
              <w:rPr>
                <w:rFonts w:ascii="Times New Roman"/>
                <w:b w:val="false"/>
                <w:i w:val="false"/>
                <w:color w:val="000000"/>
                <w:sz w:val="20"/>
              </w:rPr>
              <w:t>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Сырьевой состав материала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описание элементов, ингредиентов, входящих в состав товара, указанных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характеристики товара, определенные </w:t>
            </w:r>
          </w:p>
          <w:p>
            <w:pPr>
              <w:spacing w:after="20"/>
              <w:ind w:left="20"/>
              <w:jc w:val="both"/>
            </w:pPr>
            <w:r>
              <w:rPr>
                <w:rFonts w:ascii="Times New Roman"/>
                <w:b w:val="false"/>
                <w:i w:val="false"/>
                <w:color w:val="000000"/>
                <w:sz w:val="20"/>
              </w:rPr>
              <w:t>в текстовую строку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9" w:id="101"/>
    <w:p>
      <w:pPr>
        <w:spacing w:after="0"/>
        <w:ind w:left="0"/>
        <w:jc w:val="both"/>
      </w:pPr>
      <w:r>
        <w:rPr>
          <w:rFonts w:ascii="Times New Roman"/>
          <w:b w:val="false"/>
          <w:i w:val="false"/>
          <w:color w:val="000000"/>
          <w:sz w:val="28"/>
        </w:rPr>
        <w:t>
      Таблица 2</w:t>
      </w:r>
    </w:p>
    <w:bookmarkEnd w:id="101"/>
    <w:bookmarkStart w:name="z130" w:id="102"/>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4203 10 000, 6106, 6201, 6202 и 6302 ТН ВЭД ЕАЭС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Полное наименование AI</w:t>
            </w:r>
          </w:p>
          <w:bookmarkEnd w:id="1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104"/>
          <w:p>
            <w:pPr>
              <w:spacing w:after="20"/>
              <w:ind w:left="20"/>
              <w:jc w:val="both"/>
            </w:pP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-глобальный идентификацион- 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105"/>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106"/>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Серийный номер</w:t>
            </w:r>
          </w:p>
          <w:bookmarkEnd w:id="107"/>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108"/>
          <w:p>
            <w:pPr>
              <w:spacing w:after="20"/>
              <w:ind w:left="20"/>
              <w:jc w:val="both"/>
            </w:pPr>
            <w:r>
              <w:rPr>
                <w:rFonts w:ascii="Times New Roman"/>
                <w:b w:val="false"/>
                <w:i w:val="false"/>
                <w:color w:val="000000"/>
                <w:sz w:val="20"/>
              </w:rPr>
              <w:t xml:space="preserve">13 символов, следующее непосредственно 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товаров легкой промышленности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 xml:space="preserve">13 символов (цифр, строчных и прописных букв латинского алфавита, а также специальных символов </w:t>
            </w:r>
          </w:p>
          <w:p>
            <w:pPr>
              <w:spacing w:after="20"/>
              <w:ind w:left="20"/>
              <w:jc w:val="both"/>
            </w:pPr>
            <w:r>
              <w:rPr>
                <w:rFonts w:ascii="Times New Roman"/>
                <w:b w:val="false"/>
                <w:i w:val="false"/>
                <w:color w:val="000000"/>
                <w:sz w:val="20"/>
              </w:rPr>
              <w:t>(!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значение кода проверки, создаваемого</w:t>
            </w:r>
          </w:p>
          <w:bookmarkEnd w:id="109"/>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xml:space="preserve">
применяется </w:t>
            </w:r>
          </w:p>
          <w:bookmarkEnd w:id="110"/>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законодательством государства-члена, не передается в сведениях о трансграничном перемещении товаров</w:t>
            </w:r>
          </w:p>
        </w:tc>
      </w:tr>
    </w:tbl>
    <w:bookmarkStart w:name="z139" w:id="111"/>
    <w:p>
      <w:pPr>
        <w:spacing w:after="0"/>
        <w:ind w:left="0"/>
        <w:jc w:val="both"/>
      </w:pPr>
      <w:r>
        <w:rPr>
          <w:rFonts w:ascii="Times New Roman"/>
          <w:b w:val="false"/>
          <w:i w:val="false"/>
          <w:color w:val="000000"/>
          <w:sz w:val="28"/>
        </w:rPr>
        <w:t>
      Таблица 3</w:t>
      </w:r>
    </w:p>
    <w:bookmarkEnd w:id="111"/>
    <w:bookmarkStart w:name="z140" w:id="112"/>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4203 10 000,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6106,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6202,</w:t>
            </w:r>
          </w:p>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4203 10 000,</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6106,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6202,</w:t>
            </w:r>
          </w:p>
          <w:p>
            <w:pPr>
              <w:spacing w:after="20"/>
              <w:ind w:left="20"/>
              <w:jc w:val="both"/>
            </w:pPr>
            <w:r>
              <w:rPr>
                <w:rFonts w:ascii="Times New Roman"/>
                <w:b w:val="false"/>
                <w:i w:val="false"/>
                <w:color w:val="000000"/>
                <w:sz w:val="20"/>
              </w:rPr>
              <w:t>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101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0" w:id="118"/>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 составе</w:t>
      </w:r>
      <w:r>
        <w:rPr>
          <w:rFonts w:ascii="Times New Roman"/>
          <w:b w:val="false"/>
          <w:i w:val="false"/>
          <w:color w:val="000000"/>
          <w:sz w:val="28"/>
        </w:rPr>
        <w:t xml:space="preserve"> сведений о товарах легкой промышленности, относящихся к позициям 4203 10 000, 6106, 6201, 6202, 6302,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утвержденном указанным Решением: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p>
    <w:bookmarkStart w:name="z162" w:id="119"/>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4" w:id="120"/>
    <w:p>
      <w:pPr>
        <w:spacing w:after="0"/>
        <w:ind w:left="0"/>
        <w:jc w:val="both"/>
      </w:pPr>
      <w:r>
        <w:rPr>
          <w:rFonts w:ascii="Times New Roman"/>
          <w:b w:val="false"/>
          <w:i w:val="false"/>
          <w:color w:val="000000"/>
          <w:sz w:val="28"/>
        </w:rPr>
        <w:t>
      "4. Функциональное наименование товара (вид товара).</w:t>
      </w:r>
    </w:p>
    <w:bookmarkEnd w:id="120"/>
    <w:bookmarkStart w:name="z165" w:id="121"/>
    <w:p>
      <w:pPr>
        <w:spacing w:after="0"/>
        <w:ind w:left="0"/>
        <w:jc w:val="both"/>
      </w:pPr>
      <w:r>
        <w:rPr>
          <w:rFonts w:ascii="Times New Roman"/>
          <w:b w:val="false"/>
          <w:i w:val="false"/>
          <w:color w:val="000000"/>
          <w:sz w:val="28"/>
        </w:rPr>
        <w:t>
      5. Сведения о товаре:</w:t>
      </w:r>
    </w:p>
    <w:bookmarkEnd w:id="121"/>
    <w:bookmarkStart w:name="z166" w:id="122"/>
    <w:p>
      <w:pPr>
        <w:spacing w:after="0"/>
        <w:ind w:left="0"/>
        <w:jc w:val="both"/>
      </w:pPr>
      <w:r>
        <w:rPr>
          <w:rFonts w:ascii="Times New Roman"/>
          <w:b w:val="false"/>
          <w:i w:val="false"/>
          <w:color w:val="000000"/>
          <w:sz w:val="28"/>
        </w:rPr>
        <w:t>
      наименование товара на этикетке;</w:t>
      </w:r>
    </w:p>
    <w:bookmarkEnd w:id="122"/>
    <w:bookmarkStart w:name="z167" w:id="123"/>
    <w:p>
      <w:pPr>
        <w:spacing w:after="0"/>
        <w:ind w:left="0"/>
        <w:jc w:val="both"/>
      </w:pPr>
      <w:r>
        <w:rPr>
          <w:rFonts w:ascii="Times New Roman"/>
          <w:b w:val="false"/>
          <w:i w:val="false"/>
          <w:color w:val="000000"/>
          <w:sz w:val="28"/>
        </w:rPr>
        <w:t>
      товарный знак (бренд);</w:t>
      </w:r>
    </w:p>
    <w:bookmarkEnd w:id="123"/>
    <w:bookmarkStart w:name="z168" w:id="124"/>
    <w:p>
      <w:pPr>
        <w:spacing w:after="0"/>
        <w:ind w:left="0"/>
        <w:jc w:val="both"/>
      </w:pPr>
      <w:r>
        <w:rPr>
          <w:rFonts w:ascii="Times New Roman"/>
          <w:b w:val="false"/>
          <w:i w:val="false"/>
          <w:color w:val="000000"/>
          <w:sz w:val="28"/>
        </w:rPr>
        <w:t>
      цвет;</w:t>
      </w:r>
    </w:p>
    <w:bookmarkEnd w:id="124"/>
    <w:bookmarkStart w:name="z169" w:id="125"/>
    <w:p>
      <w:pPr>
        <w:spacing w:after="0"/>
        <w:ind w:left="0"/>
        <w:jc w:val="both"/>
      </w:pPr>
      <w:r>
        <w:rPr>
          <w:rFonts w:ascii="Times New Roman"/>
          <w:b w:val="false"/>
          <w:i w:val="false"/>
          <w:color w:val="000000"/>
          <w:sz w:val="28"/>
        </w:rPr>
        <w:t>
      размер;</w:t>
      </w:r>
    </w:p>
    <w:bookmarkEnd w:id="125"/>
    <w:bookmarkStart w:name="z170" w:id="126"/>
    <w:p>
      <w:pPr>
        <w:spacing w:after="0"/>
        <w:ind w:left="0"/>
        <w:jc w:val="both"/>
      </w:pPr>
      <w:r>
        <w:rPr>
          <w:rFonts w:ascii="Times New Roman"/>
          <w:b w:val="false"/>
          <w:i w:val="false"/>
          <w:color w:val="000000"/>
          <w:sz w:val="28"/>
        </w:rPr>
        <w:t>
      модель;</w:t>
      </w:r>
    </w:p>
    <w:bookmarkEnd w:id="126"/>
    <w:bookmarkStart w:name="z171" w:id="127"/>
    <w:p>
      <w:pPr>
        <w:spacing w:after="0"/>
        <w:ind w:left="0"/>
        <w:jc w:val="both"/>
      </w:pPr>
      <w:r>
        <w:rPr>
          <w:rFonts w:ascii="Times New Roman"/>
          <w:b w:val="false"/>
          <w:i w:val="false"/>
          <w:color w:val="000000"/>
          <w:sz w:val="28"/>
        </w:rPr>
        <w:t>
      возрастная категория (для товаров, классифицируемых в товарной позиции 6302 ТН ВЭД ЕАЭС);</w:t>
      </w:r>
    </w:p>
    <w:bookmarkEnd w:id="127"/>
    <w:bookmarkStart w:name="z172" w:id="128"/>
    <w:p>
      <w:pPr>
        <w:spacing w:after="0"/>
        <w:ind w:left="0"/>
        <w:jc w:val="both"/>
      </w:pPr>
      <w:r>
        <w:rPr>
          <w:rFonts w:ascii="Times New Roman"/>
          <w:b w:val="false"/>
          <w:i w:val="false"/>
          <w:color w:val="000000"/>
          <w:sz w:val="28"/>
        </w:rPr>
        <w:t>
      целевой пол (для товаров, классифицируемых в позициях 4203 10 000, 6106, 6201 и 6202 ТН ВЭД ЕАЭС);</w:t>
      </w:r>
    </w:p>
    <w:bookmarkEnd w:id="128"/>
    <w:bookmarkStart w:name="z173" w:id="129"/>
    <w:p>
      <w:pPr>
        <w:spacing w:after="0"/>
        <w:ind w:left="0"/>
        <w:jc w:val="both"/>
      </w:pPr>
      <w:r>
        <w:rPr>
          <w:rFonts w:ascii="Times New Roman"/>
          <w:b w:val="false"/>
          <w:i w:val="false"/>
          <w:color w:val="000000"/>
          <w:sz w:val="28"/>
        </w:rPr>
        <w:t>
      вид материала (для товаров, классифицируемых в товарной позиции 6302 ТН ВЭД ЕАЭС);</w:t>
      </w:r>
    </w:p>
    <w:bookmarkEnd w:id="129"/>
    <w:bookmarkStart w:name="z174" w:id="130"/>
    <w:p>
      <w:pPr>
        <w:spacing w:after="0"/>
        <w:ind w:left="0"/>
        <w:jc w:val="both"/>
      </w:pPr>
      <w:r>
        <w:rPr>
          <w:rFonts w:ascii="Times New Roman"/>
          <w:b w:val="false"/>
          <w:i w:val="false"/>
          <w:color w:val="000000"/>
          <w:sz w:val="28"/>
        </w:rPr>
        <w:t>
      сырьевой состав материала.";</w:t>
      </w:r>
    </w:p>
    <w:bookmarkEnd w:id="130"/>
    <w:bookmarkStart w:name="z175"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"(производства)" исключить;</w:t>
      </w:r>
    </w:p>
    <w:bookmarkEnd w:id="131"/>
    <w:bookmarkStart w:name="z176"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8" w:id="133"/>
    <w:p>
      <w:pPr>
        <w:spacing w:after="0"/>
        <w:ind w:left="0"/>
        <w:jc w:val="both"/>
      </w:pPr>
      <w:r>
        <w:rPr>
          <w:rFonts w:ascii="Times New Roman"/>
          <w:b w:val="false"/>
          <w:i w:val="false"/>
          <w:color w:val="000000"/>
          <w:sz w:val="28"/>
        </w:rPr>
        <w:t>
      "8.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128 "О введении маркировки духов и туалетной воды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w:t>
      </w:r>
    </w:p>
    <w:bookmarkStart w:name="z181" w:id="134"/>
    <w:p>
      <w:pPr>
        <w:spacing w:after="0"/>
        <w:ind w:left="0"/>
        <w:jc w:val="both"/>
      </w:pPr>
      <w:r>
        <w:rPr>
          <w:rFonts w:ascii="Times New Roman"/>
          <w:b w:val="false"/>
          <w:i w:val="false"/>
          <w:color w:val="000000"/>
          <w:sz w:val="28"/>
        </w:rPr>
        <w:t>
       абзацы пятый и шестой изложить в следующей редакции:</w:t>
      </w:r>
    </w:p>
    <w:bookmarkEnd w:id="134"/>
    <w:bookmarkStart w:name="z182" w:id="135"/>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135"/>
    <w:bookmarkStart w:name="z183" w:id="136"/>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136"/>
    <w:bookmarkStart w:name="z184" w:id="137"/>
    <w:p>
      <w:pPr>
        <w:spacing w:after="0"/>
        <w:ind w:left="0"/>
        <w:jc w:val="both"/>
      </w:pPr>
      <w:r>
        <w:rPr>
          <w:rFonts w:ascii="Times New Roman"/>
          <w:b w:val="false"/>
          <w:i w:val="false"/>
          <w:color w:val="000000"/>
          <w:sz w:val="28"/>
        </w:rPr>
        <w:t>
      абзацы седьмой – одиннадцатый и тринадцатый признать утратившими силу;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186" w:id="138"/>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138"/>
    <w:bookmarkStart w:name="z187" w:id="139"/>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в наименовании графы первой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bookmarkStart w:name="z190" w:id="140"/>
    <w:p>
      <w:pPr>
        <w:spacing w:after="0"/>
        <w:ind w:left="0"/>
        <w:jc w:val="both"/>
      </w:pPr>
      <w:r>
        <w:rPr>
          <w:rFonts w:ascii="Times New Roman"/>
          <w:b w:val="false"/>
          <w:i w:val="false"/>
          <w:color w:val="000000"/>
          <w:sz w:val="28"/>
        </w:rPr>
        <w:t>
      в наименовании слово "средствах" заменить словом "средстве";</w:t>
      </w:r>
    </w:p>
    <w:bookmarkEnd w:id="140"/>
    <w:bookmarkStart w:name="z191" w:id="141"/>
    <w:p>
      <w:pPr>
        <w:spacing w:after="0"/>
        <w:ind w:left="0"/>
        <w:jc w:val="both"/>
      </w:pPr>
      <w:r>
        <w:rPr>
          <w:rFonts w:ascii="Times New Roman"/>
          <w:b w:val="false"/>
          <w:i w:val="false"/>
          <w:color w:val="000000"/>
          <w:sz w:val="28"/>
        </w:rPr>
        <w:t>
      в предложении первом абзаца первого пункта 2 слово "позициях" заменить словом "позиции";</w:t>
      </w:r>
    </w:p>
    <w:bookmarkEnd w:id="141"/>
    <w:bookmarkStart w:name="z192" w:id="142"/>
    <w:p>
      <w:pPr>
        <w:spacing w:after="0"/>
        <w:ind w:left="0"/>
        <w:jc w:val="both"/>
      </w:pPr>
      <w:r>
        <w:rPr>
          <w:rFonts w:ascii="Times New Roman"/>
          <w:b w:val="false"/>
          <w:i w:val="false"/>
          <w:color w:val="000000"/>
          <w:sz w:val="28"/>
        </w:rPr>
        <w:t>
      абзац второй пункта 5 изложить в следующей редакции:</w:t>
      </w:r>
    </w:p>
    <w:bookmarkEnd w:id="142"/>
    <w:bookmarkStart w:name="z193" w:id="143"/>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18 ноября 2019 г. № 128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196" w:id="144"/>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144"/>
    <w:bookmarkStart w:name="z197" w:id="145"/>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позиции 3303 00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145"/>
    <w:bookmarkStart w:name="z198" w:id="146"/>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146"/>
    <w:bookmarkStart w:name="z199" w:id="147"/>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147"/>
    <w:bookmarkStart w:name="z200" w:id="148"/>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148"/>
    <w:bookmarkStart w:name="z201" w:id="149"/>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позиции 3303 00 ТН ВЭД ЕАЭС, и правил формирования реквизита "Блок данных средства идентификации", указанных в таблицах 1 – 4 настоящих требований.</w:t>
      </w:r>
    </w:p>
    <w:bookmarkEnd w:id="149"/>
    <w:bookmarkStart w:name="z202" w:id="150"/>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150"/>
    <w:bookmarkStart w:name="z203" w:id="151"/>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151"/>
    <w:bookmarkStart w:name="z204" w:id="152"/>
    <w:p>
      <w:pPr>
        <w:spacing w:after="0"/>
        <w:ind w:left="0"/>
        <w:jc w:val="both"/>
      </w:pPr>
      <w:r>
        <w:rPr>
          <w:rFonts w:ascii="Times New Roman"/>
          <w:b w:val="false"/>
          <w:i w:val="false"/>
          <w:color w:val="000000"/>
          <w:sz w:val="28"/>
        </w:rPr>
        <w:t>
      Таблица 1</w:t>
      </w:r>
    </w:p>
    <w:bookmarkEnd w:id="152"/>
    <w:bookmarkStart w:name="z205" w:id="153"/>
    <w:p>
      <w:pPr>
        <w:spacing w:after="0"/>
        <w:ind w:left="0"/>
        <w:jc w:val="left"/>
      </w:pPr>
      <w:r>
        <w:rPr>
          <w:rFonts w:ascii="Times New Roman"/>
          <w:b/>
          <w:i w:val="false"/>
          <w:color w:val="000000"/>
        </w:rPr>
        <w:t xml:space="preserve"> Перечень сведений о характеристиках товара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w:t>
            </w:r>
          </w:p>
          <w:p>
            <w:pPr>
              <w:spacing w:after="20"/>
              <w:ind w:left="20"/>
              <w:jc w:val="both"/>
            </w:pPr>
            <w:r>
              <w:rPr>
                <w:rFonts w:ascii="Times New Roman"/>
                <w:b w:val="false"/>
                <w:i w:val="false"/>
                <w:color w:val="000000"/>
                <w:sz w:val="20"/>
              </w:rPr>
              <w:t>к которой относится товар). Например: "туалетная вода", "парфюмерная вода" и т.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используемое </w:t>
            </w:r>
          </w:p>
          <w:p>
            <w:pPr>
              <w:spacing w:after="20"/>
              <w:ind w:left="20"/>
              <w:jc w:val="both"/>
            </w:pPr>
            <w:r>
              <w:rPr>
                <w:rFonts w:ascii="Times New Roman"/>
                <w:b w:val="false"/>
                <w:i w:val="false"/>
                <w:color w:val="000000"/>
                <w:sz w:val="20"/>
              </w:rPr>
              <w:t>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количества товара </w:t>
            </w:r>
          </w:p>
          <w:p>
            <w:pPr>
              <w:spacing w:after="20"/>
              <w:ind w:left="20"/>
              <w:jc w:val="both"/>
            </w:pPr>
            <w:r>
              <w:rPr>
                <w:rFonts w:ascii="Times New Roman"/>
                <w:b w:val="false"/>
                <w:i w:val="false"/>
                <w:color w:val="000000"/>
                <w:sz w:val="20"/>
              </w:rPr>
              <w:t>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единиц товара в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 или масса нетто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объем или масса нетто парфюмерной продукции в л, мл или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 парфюмерной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 парфюмерной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06" w:id="154"/>
    <w:p>
      <w:pPr>
        <w:spacing w:after="0"/>
        <w:ind w:left="0"/>
        <w:jc w:val="both"/>
      </w:pPr>
      <w:r>
        <w:rPr>
          <w:rFonts w:ascii="Times New Roman"/>
          <w:b w:val="false"/>
          <w:i w:val="false"/>
          <w:color w:val="000000"/>
          <w:sz w:val="28"/>
        </w:rPr>
        <w:t>
      Таблица 2</w:t>
      </w:r>
    </w:p>
    <w:bookmarkEnd w:id="154"/>
    <w:bookmarkStart w:name="z207" w:id="155"/>
    <w:p>
      <w:pPr>
        <w:spacing w:after="0"/>
        <w:ind w:left="0"/>
        <w:jc w:val="left"/>
      </w:pPr>
      <w:r>
        <w:rPr>
          <w:rFonts w:ascii="Times New Roman"/>
          <w:b/>
          <w:i w:val="false"/>
          <w:color w:val="000000"/>
        </w:rPr>
        <w:t xml:space="preserve"> Перечень сведений о единице товара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товара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об НДС в валюте государства-члена импортера по каждой единице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08" w:id="156"/>
    <w:p>
      <w:pPr>
        <w:spacing w:after="0"/>
        <w:ind w:left="0"/>
        <w:jc w:val="both"/>
      </w:pPr>
      <w:r>
        <w:rPr>
          <w:rFonts w:ascii="Times New Roman"/>
          <w:b w:val="false"/>
          <w:i w:val="false"/>
          <w:color w:val="000000"/>
          <w:sz w:val="28"/>
        </w:rPr>
        <w:t>
      ________________</w:t>
      </w:r>
    </w:p>
    <w:bookmarkEnd w:id="156"/>
    <w:bookmarkStart w:name="z209" w:id="157"/>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157"/>
    <w:bookmarkStart w:name="z210" w:id="158"/>
    <w:p>
      <w:pPr>
        <w:spacing w:after="0"/>
        <w:ind w:left="0"/>
        <w:jc w:val="both"/>
      </w:pPr>
      <w:r>
        <w:rPr>
          <w:rFonts w:ascii="Times New Roman"/>
          <w:b w:val="false"/>
          <w:i w:val="false"/>
          <w:color w:val="000000"/>
          <w:sz w:val="28"/>
        </w:rPr>
        <w:t>
      Таблица 3</w:t>
      </w:r>
    </w:p>
    <w:bookmarkEnd w:id="158"/>
    <w:bookmarkStart w:name="z211" w:id="159"/>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позиции 3303 00 ТН ВЭД ЕАЭС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0"/>
          <w:p>
            <w:pPr>
              <w:spacing w:after="20"/>
              <w:ind w:left="20"/>
              <w:jc w:val="both"/>
            </w:pPr>
            <w:r>
              <w:rPr>
                <w:rFonts w:ascii="Times New Roman"/>
                <w:b w:val="false"/>
                <w:i w:val="false"/>
                <w:color w:val="000000"/>
                <w:sz w:val="20"/>
              </w:rPr>
              <w:t>
Полное наименование AI</w:t>
            </w:r>
          </w:p>
          <w:bookmarkEnd w:id="1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1"/>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161"/>
          <w:p>
            <w:pPr>
              <w:spacing w:after="20"/>
              <w:ind w:left="20"/>
              <w:jc w:val="both"/>
            </w:pP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p>
            <w:pPr>
              <w:spacing w:after="20"/>
              <w:ind w:left="20"/>
              <w:jc w:val="both"/>
            </w:pPr>
            <w:r>
              <w:rPr>
                <w:rFonts w:ascii="Times New Roman"/>
                <w:b w:val="false"/>
                <w:i w:val="false"/>
                <w:color w:val="000000"/>
                <w:sz w:val="20"/>
              </w:rPr>
              <w:t>(GTIN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2"/>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162"/>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3"/>
          <w:p>
            <w:pPr>
              <w:spacing w:after="20"/>
              <w:ind w:left="20"/>
              <w:jc w:val="both"/>
            </w:pPr>
            <w:r>
              <w:rPr>
                <w:rFonts w:ascii="Times New Roman"/>
                <w:b w:val="false"/>
                <w:i w:val="false"/>
                <w:color w:val="000000"/>
                <w:sz w:val="20"/>
              </w:rPr>
              <w:t>
Серийный номер</w:t>
            </w:r>
          </w:p>
          <w:bookmarkEnd w:id="163"/>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4"/>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164"/>
          <w:p>
            <w:pPr>
              <w:spacing w:after="20"/>
              <w:ind w:left="20"/>
              <w:jc w:val="both"/>
            </w:pPr>
            <w:r>
              <w:rPr>
                <w:rFonts w:ascii="Times New Roman"/>
                <w:b w:val="false"/>
                <w:i w:val="false"/>
                <w:color w:val="000000"/>
                <w:sz w:val="20"/>
              </w:rPr>
              <w:t xml:space="preserve">13 символов, следующее непосредственно 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парфюмерной продукции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5"/>
          <w:p>
            <w:pPr>
              <w:spacing w:after="20"/>
              <w:ind w:left="20"/>
              <w:jc w:val="both"/>
            </w:pPr>
            <w:r>
              <w:rPr>
                <w:rFonts w:ascii="Times New Roman"/>
                <w:b w:val="false"/>
                <w:i w:val="false"/>
                <w:color w:val="000000"/>
                <w:sz w:val="20"/>
              </w:rPr>
              <w:t xml:space="preserve">
применяется </w:t>
            </w:r>
          </w:p>
          <w:bookmarkEnd w:id="165"/>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p>
            <w:pPr>
              <w:spacing w:after="20"/>
              <w:ind w:left="20"/>
              <w:jc w:val="both"/>
            </w:pPr>
            <w:r>
              <w:rPr>
                <w:rFonts w:ascii="Times New Roman"/>
                <w:b w:val="false"/>
                <w:i w:val="false"/>
                <w:color w:val="000000"/>
                <w:sz w:val="20"/>
              </w:rPr>
              <w:t xml:space="preserve">
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6"/>
          <w:p>
            <w:pPr>
              <w:spacing w:after="20"/>
              <w:ind w:left="20"/>
              <w:jc w:val="both"/>
            </w:pPr>
            <w:r>
              <w:rPr>
                <w:rFonts w:ascii="Times New Roman"/>
                <w:b w:val="false"/>
                <w:i w:val="false"/>
                <w:color w:val="000000"/>
                <w:sz w:val="20"/>
              </w:rPr>
              <w:t>
значение кода проверки, создаваемого</w:t>
            </w:r>
          </w:p>
          <w:bookmarkEnd w:id="166"/>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7"/>
          <w:p>
            <w:pPr>
              <w:spacing w:after="20"/>
              <w:ind w:left="20"/>
              <w:jc w:val="both"/>
            </w:pPr>
            <w:r>
              <w:rPr>
                <w:rFonts w:ascii="Times New Roman"/>
                <w:b w:val="false"/>
                <w:i w:val="false"/>
                <w:color w:val="000000"/>
                <w:sz w:val="20"/>
              </w:rPr>
              <w:t xml:space="preserve">
применяется </w:t>
            </w:r>
          </w:p>
          <w:bookmarkEnd w:id="167"/>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bookmarkStart w:name="z220" w:id="168"/>
    <w:p>
      <w:pPr>
        <w:spacing w:after="0"/>
        <w:ind w:left="0"/>
        <w:jc w:val="both"/>
      </w:pPr>
      <w:r>
        <w:rPr>
          <w:rFonts w:ascii="Times New Roman"/>
          <w:b w:val="false"/>
          <w:i w:val="false"/>
          <w:color w:val="000000"/>
          <w:sz w:val="28"/>
        </w:rPr>
        <w:t>
      Таблица 4</w:t>
      </w:r>
    </w:p>
    <w:bookmarkEnd w:id="168"/>
    <w:bookmarkStart w:name="z221" w:id="169"/>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0"/>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101</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2"/>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w:t>
      </w:r>
      <w:r>
        <w:rPr>
          <w:rFonts w:ascii="Times New Roman"/>
          <w:b w:val="false"/>
          <w:i w:val="false"/>
          <w:color w:val="000000"/>
          <w:sz w:val="28"/>
        </w:rPr>
        <w:t xml:space="preserve"> составе сведений о духах и туалетной воде, маркированных средствами идентификации,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p>
    <w:bookmarkStart w:name="z235" w:id="173"/>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37" w:id="174"/>
    <w:p>
      <w:pPr>
        <w:spacing w:after="0"/>
        <w:ind w:left="0"/>
        <w:jc w:val="both"/>
      </w:pPr>
      <w:r>
        <w:rPr>
          <w:rFonts w:ascii="Times New Roman"/>
          <w:b w:val="false"/>
          <w:i w:val="false"/>
          <w:color w:val="000000"/>
          <w:sz w:val="28"/>
        </w:rPr>
        <w:t>
      "4. Функциональное наименование товара (вид товара).</w:t>
      </w:r>
    </w:p>
    <w:bookmarkEnd w:id="174"/>
    <w:bookmarkStart w:name="z238" w:id="175"/>
    <w:p>
      <w:pPr>
        <w:spacing w:after="0"/>
        <w:ind w:left="0"/>
        <w:jc w:val="both"/>
      </w:pPr>
      <w:r>
        <w:rPr>
          <w:rFonts w:ascii="Times New Roman"/>
          <w:b w:val="false"/>
          <w:i w:val="false"/>
          <w:color w:val="000000"/>
          <w:sz w:val="28"/>
        </w:rPr>
        <w:t>
      5. Наименование товара на этикетке.</w:t>
      </w:r>
    </w:p>
    <w:bookmarkEnd w:id="175"/>
    <w:bookmarkStart w:name="z239" w:id="176"/>
    <w:p>
      <w:pPr>
        <w:spacing w:after="0"/>
        <w:ind w:left="0"/>
        <w:jc w:val="both"/>
      </w:pPr>
      <w:r>
        <w:rPr>
          <w:rFonts w:ascii="Times New Roman"/>
          <w:b w:val="false"/>
          <w:i w:val="false"/>
          <w:color w:val="000000"/>
          <w:sz w:val="28"/>
        </w:rPr>
        <w:t>
      6. Товарный знак (бренд).</w:t>
      </w:r>
    </w:p>
    <w:bookmarkEnd w:id="176"/>
    <w:bookmarkStart w:name="z240" w:id="177"/>
    <w:p>
      <w:pPr>
        <w:spacing w:after="0"/>
        <w:ind w:left="0"/>
        <w:jc w:val="both"/>
      </w:pPr>
      <w:r>
        <w:rPr>
          <w:rFonts w:ascii="Times New Roman"/>
          <w:b w:val="false"/>
          <w:i w:val="false"/>
          <w:color w:val="000000"/>
          <w:sz w:val="28"/>
        </w:rPr>
        <w:t>
      7. Страна происхождения товара.</w:t>
      </w:r>
    </w:p>
    <w:bookmarkEnd w:id="177"/>
    <w:bookmarkStart w:name="z241" w:id="178"/>
    <w:p>
      <w:pPr>
        <w:spacing w:after="0"/>
        <w:ind w:left="0"/>
        <w:jc w:val="both"/>
      </w:pPr>
      <w:r>
        <w:rPr>
          <w:rFonts w:ascii="Times New Roman"/>
          <w:b w:val="false"/>
          <w:i w:val="false"/>
          <w:color w:val="000000"/>
          <w:sz w:val="28"/>
        </w:rPr>
        <w:t>
      8. Заявленный объем или масса нетто парфюмерной продукции.";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43" w:id="179"/>
    <w:p>
      <w:pPr>
        <w:spacing w:after="0"/>
        <w:ind w:left="0"/>
        <w:jc w:val="both"/>
      </w:pPr>
      <w:r>
        <w:rPr>
          <w:rFonts w:ascii="Times New Roman"/>
          <w:b w:val="false"/>
          <w:i w:val="false"/>
          <w:color w:val="000000"/>
          <w:sz w:val="28"/>
        </w:rPr>
        <w:t>
      "12.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словами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6" w:id="180"/>
    <w:p>
      <w:pPr>
        <w:spacing w:after="0"/>
        <w:ind w:left="0"/>
        <w:jc w:val="both"/>
      </w:pPr>
      <w:r>
        <w:rPr>
          <w:rFonts w:ascii="Times New Roman"/>
          <w:b w:val="false"/>
          <w:i w:val="false"/>
          <w:color w:val="000000"/>
          <w:sz w:val="28"/>
        </w:rPr>
        <w:t>
      "14.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 xml:space="preserve">: </w:t>
      </w:r>
    </w:p>
    <w:bookmarkStart w:name="z249" w:id="181"/>
    <w:p>
      <w:pPr>
        <w:spacing w:after="0"/>
        <w:ind w:left="0"/>
        <w:jc w:val="both"/>
      </w:pPr>
      <w:r>
        <w:rPr>
          <w:rFonts w:ascii="Times New Roman"/>
          <w:b w:val="false"/>
          <w:i w:val="false"/>
          <w:color w:val="000000"/>
          <w:sz w:val="28"/>
        </w:rPr>
        <w:t>
       абзацы пятый и шестой изложить в следующей редакции:</w:t>
      </w:r>
    </w:p>
    <w:bookmarkEnd w:id="181"/>
    <w:bookmarkStart w:name="z250" w:id="182"/>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182"/>
    <w:bookmarkStart w:name="z251" w:id="183"/>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183"/>
    <w:bookmarkStart w:name="z252" w:id="184"/>
    <w:p>
      <w:pPr>
        <w:spacing w:after="0"/>
        <w:ind w:left="0"/>
        <w:jc w:val="both"/>
      </w:pPr>
      <w:r>
        <w:rPr>
          <w:rFonts w:ascii="Times New Roman"/>
          <w:b w:val="false"/>
          <w:i w:val="false"/>
          <w:color w:val="000000"/>
          <w:sz w:val="28"/>
        </w:rPr>
        <w:t>
      абзацы седьмой – одиннадцатый и тринадцатый признать утратившими силу;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254" w:id="185"/>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185"/>
    <w:bookmarkStart w:name="z255" w:id="186"/>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в наименовании графы первой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слово "средствах" заменить словом "средстве";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Start w:name="z260" w:id="187"/>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129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263" w:id="188"/>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188"/>
    <w:bookmarkStart w:name="z264" w:id="189"/>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4011 10 000 3, 4011 10 000 9, 4011 20 100 0, 4011 20 900 0, 4011 40 000 0, 4011 70 000 0, 4011 80 000 0 и 4011 90 000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189"/>
    <w:bookmarkStart w:name="z265" w:id="190"/>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190"/>
    <w:bookmarkStart w:name="z266" w:id="191"/>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191"/>
    <w:bookmarkStart w:name="z267" w:id="192"/>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192"/>
    <w:bookmarkStart w:name="z268" w:id="193"/>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позициях 4011 10 000 3, 4011 10 000 9, 4011 20 100 0, 4011 20 900 0, 4011 40 000 0, 4011 70 000 0, 4011 80 000 0 и 4011 90 000 0 ТН ВЭД ЕАЭС, и правил формирования реквизита "Блок данных средства идентификации", указанных в таблицах 1 – 3 настоящих требований.</w:t>
      </w:r>
    </w:p>
    <w:bookmarkEnd w:id="193"/>
    <w:bookmarkStart w:name="z269" w:id="194"/>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194"/>
    <w:bookmarkStart w:name="z270" w:id="195"/>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195"/>
    <w:bookmarkStart w:name="z271" w:id="196"/>
    <w:p>
      <w:pPr>
        <w:spacing w:after="0"/>
        <w:ind w:left="0"/>
        <w:jc w:val="both"/>
      </w:pPr>
      <w:r>
        <w:rPr>
          <w:rFonts w:ascii="Times New Roman"/>
          <w:b w:val="false"/>
          <w:i w:val="false"/>
          <w:color w:val="000000"/>
          <w:sz w:val="28"/>
        </w:rPr>
        <w:t>
      Таблица 1</w:t>
      </w:r>
    </w:p>
    <w:bookmarkEnd w:id="196"/>
    <w:bookmarkStart w:name="z272" w:id="197"/>
    <w:p>
      <w:pPr>
        <w:spacing w:after="0"/>
        <w:ind w:left="0"/>
        <w:jc w:val="left"/>
      </w:pPr>
      <w:r>
        <w:rPr>
          <w:rFonts w:ascii="Times New Roman"/>
          <w:b/>
          <w:i w:val="false"/>
          <w:color w:val="000000"/>
        </w:rPr>
        <w:t xml:space="preserve"> Перечень сведений о характеристиках товара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материала, из которого изготовлен товар, и иные отличительные признаки товара: модель шины, ширина профиля, номинальное соотношение высоты профиля к его ширине, тип каркаса шины, номинальный посадочный диаметр обода, индекс нагрузки на шину, категория скорости, сезонность и т.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суббренд – это разновидность бренда, особо выделенная производителем (дистрибутором </w:t>
            </w:r>
          </w:p>
          <w:p>
            <w:pPr>
              <w:spacing w:after="20"/>
              <w:ind w:left="20"/>
              <w:jc w:val="both"/>
            </w:pPr>
            <w:r>
              <w:rPr>
                <w:rFonts w:ascii="Times New Roman"/>
                <w:b w:val="false"/>
                <w:i w:val="false"/>
                <w:color w:val="000000"/>
                <w:sz w:val="20"/>
              </w:rPr>
              <w:t xml:space="preserve">и т.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w:t>
            </w:r>
          </w:p>
          <w:p>
            <w:pPr>
              <w:spacing w:after="20"/>
              <w:ind w:left="20"/>
              <w:jc w:val="both"/>
            </w:pPr>
            <w:r>
              <w:rPr>
                <w:rFonts w:ascii="Times New Roman"/>
                <w:b w:val="false"/>
                <w:i w:val="false"/>
                <w:color w:val="000000"/>
                <w:sz w:val="20"/>
              </w:rPr>
              <w:t xml:space="preserve">о коде (кодовом обозначении) единицы измерения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отношение высоты профиля шины к его ширине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профиля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каркаса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посадочный диаметр обода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нагрузки на шину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скорости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(виды 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шины по способу герметизации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тип шины по способу герметизации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3" w:id="198"/>
    <w:p>
      <w:pPr>
        <w:spacing w:after="0"/>
        <w:ind w:left="0"/>
        <w:jc w:val="both"/>
      </w:pPr>
      <w:r>
        <w:rPr>
          <w:rFonts w:ascii="Times New Roman"/>
          <w:b w:val="false"/>
          <w:i w:val="false"/>
          <w:color w:val="000000"/>
          <w:sz w:val="28"/>
        </w:rPr>
        <w:t>
      Таблица 2</w:t>
      </w:r>
    </w:p>
    <w:bookmarkEnd w:id="198"/>
    <w:bookmarkStart w:name="z274" w:id="199"/>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4011 10 000 3, 4011 10 000 9, 4011 20 100 0, 4011 20 900 0, 4011 40 000 0, 4011 70 000 0, 4011 80 000 0 и 4011 90 000 0 ТН ВЭД ЕАЭС</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0"/>
          <w:p>
            <w:pPr>
              <w:spacing w:after="20"/>
              <w:ind w:left="20"/>
              <w:jc w:val="both"/>
            </w:pPr>
            <w:r>
              <w:rPr>
                <w:rFonts w:ascii="Times New Roman"/>
                <w:b w:val="false"/>
                <w:i w:val="false"/>
                <w:color w:val="000000"/>
                <w:sz w:val="20"/>
              </w:rPr>
              <w:t>
Полное наименование AI</w:t>
            </w:r>
          </w:p>
          <w:bookmarkEnd w:id="2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1"/>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bookmarkEnd w:id="2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 Global Trade Item Number -глобальный идентификацион-ный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202"/>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3"/>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203"/>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4"/>
          <w:p>
            <w:pPr>
              <w:spacing w:after="20"/>
              <w:ind w:left="20"/>
              <w:jc w:val="both"/>
            </w:pPr>
            <w:r>
              <w:rPr>
                <w:rFonts w:ascii="Times New Roman"/>
                <w:b w:val="false"/>
                <w:i w:val="false"/>
                <w:color w:val="000000"/>
                <w:sz w:val="20"/>
              </w:rPr>
              <w:t>
Серийный номер</w:t>
            </w:r>
          </w:p>
          <w:bookmarkEnd w:id="204"/>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5"/>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205"/>
          <w:p>
            <w:pPr>
              <w:spacing w:after="20"/>
              <w:ind w:left="20"/>
              <w:jc w:val="both"/>
            </w:pPr>
            <w:r>
              <w:rPr>
                <w:rFonts w:ascii="Times New Roman"/>
                <w:b w:val="false"/>
                <w:i w:val="false"/>
                <w:color w:val="000000"/>
                <w:sz w:val="20"/>
              </w:rPr>
              <w:t>13 символов, следующее непосредственно за ним, содержит серийный номер товара, который присваивается товару изготовителем на весь срок его службы. 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шин и покрышек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6"/>
          <w:p>
            <w:pPr>
              <w:spacing w:after="20"/>
              <w:ind w:left="20"/>
              <w:jc w:val="both"/>
            </w:pPr>
            <w:r>
              <w:rPr>
                <w:rFonts w:ascii="Times New Roman"/>
                <w:b w:val="false"/>
                <w:i w:val="false"/>
                <w:color w:val="000000"/>
                <w:sz w:val="20"/>
              </w:rPr>
              <w:t xml:space="preserve">
значение кода проверки, создаваемого </w:t>
            </w:r>
          </w:p>
          <w:bookmarkEnd w:id="206"/>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bookmarkStart w:name="z282" w:id="207"/>
    <w:p>
      <w:pPr>
        <w:spacing w:after="0"/>
        <w:ind w:left="0"/>
        <w:jc w:val="both"/>
      </w:pPr>
      <w:r>
        <w:rPr>
          <w:rFonts w:ascii="Times New Roman"/>
          <w:b w:val="false"/>
          <w:i w:val="false"/>
          <w:color w:val="000000"/>
          <w:sz w:val="28"/>
        </w:rPr>
        <w:t>
      Таблица 3</w:t>
      </w:r>
    </w:p>
    <w:bookmarkEnd w:id="207"/>
    <w:bookmarkStart w:name="z283" w:id="208"/>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9"/>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0"/>
          <w:p>
            <w:pPr>
              <w:spacing w:after="20"/>
              <w:ind w:left="20"/>
              <w:jc w:val="both"/>
            </w:pPr>
            <w:r>
              <w:rPr>
                <w:rFonts w:ascii="Times New Roman"/>
                <w:b w:val="false"/>
                <w:i w:val="false"/>
                <w:color w:val="000000"/>
                <w:sz w:val="20"/>
              </w:rPr>
              <w:t>
1. Декомпозицию RFID кода с указанием AI (01) и AI (21) должны осуществлять драйвер RFID-устройства и низкоуровневое ПО. Количество создаваемых экземпляров реквизита "Блок данных средства идентификации": 2</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4011 10 000 3, 4011 10 000 9, 4011 20 100 0, 4011 20 900 0, 4011 40 000 0, 4011 70 000 0, 4011 80 000 0, 4011 90 000 0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1"/>
          <w:p>
            <w:pPr>
              <w:spacing w:after="20"/>
              <w:ind w:left="20"/>
              <w:jc w:val="both"/>
            </w:pPr>
            <w:r>
              <w:rPr>
                <w:rFonts w:ascii="Times New Roman"/>
                <w:b w:val="false"/>
                <w:i w:val="false"/>
                <w:color w:val="000000"/>
                <w:sz w:val="20"/>
              </w:rPr>
              <w:t>
101</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2"/>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w:t>
      </w:r>
      <w:r>
        <w:rPr>
          <w:rFonts w:ascii="Times New Roman"/>
          <w:b w:val="false"/>
          <w:i w:val="false"/>
          <w:color w:val="000000"/>
          <w:sz w:val="28"/>
        </w:rPr>
        <w:t xml:space="preserve"> составе сведений о шинах и покрышках пневматических резиновых новых,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p>
    <w:bookmarkStart w:name="z303" w:id="213"/>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06" w:id="214"/>
    <w:p>
      <w:pPr>
        <w:spacing w:after="0"/>
        <w:ind w:left="0"/>
        <w:jc w:val="both"/>
      </w:pPr>
      <w:r>
        <w:rPr>
          <w:rFonts w:ascii="Times New Roman"/>
          <w:b w:val="false"/>
          <w:i w:val="false"/>
          <w:color w:val="000000"/>
          <w:sz w:val="28"/>
        </w:rPr>
        <w:t>
      "4. Наименование товара на этикетке.</w:t>
      </w:r>
    </w:p>
    <w:bookmarkEnd w:id="214"/>
    <w:bookmarkStart w:name="z307" w:id="215"/>
    <w:p>
      <w:pPr>
        <w:spacing w:after="0"/>
        <w:ind w:left="0"/>
        <w:jc w:val="both"/>
      </w:pPr>
      <w:r>
        <w:rPr>
          <w:rFonts w:ascii="Times New Roman"/>
          <w:b w:val="false"/>
          <w:i w:val="false"/>
          <w:color w:val="000000"/>
          <w:sz w:val="28"/>
        </w:rPr>
        <w:t>
      5. Сведения о товаре:</w:t>
      </w:r>
    </w:p>
    <w:bookmarkEnd w:id="215"/>
    <w:bookmarkStart w:name="z308" w:id="216"/>
    <w:p>
      <w:pPr>
        <w:spacing w:after="0"/>
        <w:ind w:left="0"/>
        <w:jc w:val="both"/>
      </w:pPr>
      <w:r>
        <w:rPr>
          <w:rFonts w:ascii="Times New Roman"/>
          <w:b w:val="false"/>
          <w:i w:val="false"/>
          <w:color w:val="000000"/>
          <w:sz w:val="28"/>
        </w:rPr>
        <w:t>
      товарный знак (бренд);</w:t>
      </w:r>
    </w:p>
    <w:bookmarkEnd w:id="216"/>
    <w:bookmarkStart w:name="z309" w:id="217"/>
    <w:p>
      <w:pPr>
        <w:spacing w:after="0"/>
        <w:ind w:left="0"/>
        <w:jc w:val="both"/>
      </w:pPr>
      <w:r>
        <w:rPr>
          <w:rFonts w:ascii="Times New Roman"/>
          <w:b w:val="false"/>
          <w:i w:val="false"/>
          <w:color w:val="000000"/>
          <w:sz w:val="28"/>
        </w:rPr>
        <w:t>
      модель шины;</w:t>
      </w:r>
    </w:p>
    <w:bookmarkEnd w:id="217"/>
    <w:bookmarkStart w:name="z310" w:id="218"/>
    <w:p>
      <w:pPr>
        <w:spacing w:after="0"/>
        <w:ind w:left="0"/>
        <w:jc w:val="both"/>
      </w:pPr>
      <w:r>
        <w:rPr>
          <w:rFonts w:ascii="Times New Roman"/>
          <w:b w:val="false"/>
          <w:i w:val="false"/>
          <w:color w:val="000000"/>
          <w:sz w:val="28"/>
        </w:rPr>
        <w:t>
      ширина профиля;</w:t>
      </w:r>
    </w:p>
    <w:bookmarkEnd w:id="218"/>
    <w:bookmarkStart w:name="z311" w:id="219"/>
    <w:p>
      <w:pPr>
        <w:spacing w:after="0"/>
        <w:ind w:left="0"/>
        <w:jc w:val="both"/>
      </w:pPr>
      <w:r>
        <w:rPr>
          <w:rFonts w:ascii="Times New Roman"/>
          <w:b w:val="false"/>
          <w:i w:val="false"/>
          <w:color w:val="000000"/>
          <w:sz w:val="28"/>
        </w:rPr>
        <w:t>
      номинальное отношение высоты профиля к его ширине;</w:t>
      </w:r>
    </w:p>
    <w:bookmarkEnd w:id="219"/>
    <w:bookmarkStart w:name="z312" w:id="220"/>
    <w:p>
      <w:pPr>
        <w:spacing w:after="0"/>
        <w:ind w:left="0"/>
        <w:jc w:val="both"/>
      </w:pPr>
      <w:r>
        <w:rPr>
          <w:rFonts w:ascii="Times New Roman"/>
          <w:b w:val="false"/>
          <w:i w:val="false"/>
          <w:color w:val="000000"/>
          <w:sz w:val="28"/>
        </w:rPr>
        <w:t>
      тип каркаса шины;</w:t>
      </w:r>
    </w:p>
    <w:bookmarkEnd w:id="220"/>
    <w:bookmarkStart w:name="z313" w:id="221"/>
    <w:p>
      <w:pPr>
        <w:spacing w:after="0"/>
        <w:ind w:left="0"/>
        <w:jc w:val="both"/>
      </w:pPr>
      <w:r>
        <w:rPr>
          <w:rFonts w:ascii="Times New Roman"/>
          <w:b w:val="false"/>
          <w:i w:val="false"/>
          <w:color w:val="000000"/>
          <w:sz w:val="28"/>
        </w:rPr>
        <w:t>
      номинальный посадочный диаметр обода;</w:t>
      </w:r>
    </w:p>
    <w:bookmarkEnd w:id="221"/>
    <w:bookmarkStart w:name="z314" w:id="222"/>
    <w:p>
      <w:pPr>
        <w:spacing w:after="0"/>
        <w:ind w:left="0"/>
        <w:jc w:val="both"/>
      </w:pPr>
      <w:r>
        <w:rPr>
          <w:rFonts w:ascii="Times New Roman"/>
          <w:b w:val="false"/>
          <w:i w:val="false"/>
          <w:color w:val="000000"/>
          <w:sz w:val="28"/>
        </w:rPr>
        <w:t>
      индекс нагрузки на шину;</w:t>
      </w:r>
    </w:p>
    <w:bookmarkEnd w:id="222"/>
    <w:bookmarkStart w:name="z315" w:id="223"/>
    <w:p>
      <w:pPr>
        <w:spacing w:after="0"/>
        <w:ind w:left="0"/>
        <w:jc w:val="both"/>
      </w:pPr>
      <w:r>
        <w:rPr>
          <w:rFonts w:ascii="Times New Roman"/>
          <w:b w:val="false"/>
          <w:i w:val="false"/>
          <w:color w:val="000000"/>
          <w:sz w:val="28"/>
        </w:rPr>
        <w:t>
      категория скорости;</w:t>
      </w:r>
    </w:p>
    <w:bookmarkEnd w:id="223"/>
    <w:bookmarkStart w:name="z316" w:id="224"/>
    <w:p>
      <w:pPr>
        <w:spacing w:after="0"/>
        <w:ind w:left="0"/>
        <w:jc w:val="both"/>
      </w:pPr>
      <w:r>
        <w:rPr>
          <w:rFonts w:ascii="Times New Roman"/>
          <w:b w:val="false"/>
          <w:i w:val="false"/>
          <w:color w:val="000000"/>
          <w:sz w:val="28"/>
        </w:rPr>
        <w:t>
      сезонность (виды шин);</w:t>
      </w:r>
    </w:p>
    <w:bookmarkEnd w:id="224"/>
    <w:bookmarkStart w:name="z317" w:id="225"/>
    <w:p>
      <w:pPr>
        <w:spacing w:after="0"/>
        <w:ind w:left="0"/>
        <w:jc w:val="both"/>
      </w:pPr>
      <w:r>
        <w:rPr>
          <w:rFonts w:ascii="Times New Roman"/>
          <w:b w:val="false"/>
          <w:i w:val="false"/>
          <w:color w:val="000000"/>
          <w:sz w:val="28"/>
        </w:rPr>
        <w:t>
      тип шины по способу герметизации.";</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словами "(заполняется для товаров, произведенных на территориях государств-членов)"; </w:t>
      </w:r>
    </w:p>
    <w:bookmarkStart w:name="z320" w:id="226"/>
    <w:p>
      <w:pPr>
        <w:spacing w:after="0"/>
        <w:ind w:left="0"/>
        <w:jc w:val="both"/>
      </w:pPr>
      <w:r>
        <w:rPr>
          <w:rFonts w:ascii="Times New Roman"/>
          <w:b w:val="false"/>
          <w:i w:val="false"/>
          <w:color w:val="000000"/>
          <w:sz w:val="28"/>
        </w:rPr>
        <w:t>
      дополнить пунктом 8 следующего содержания:</w:t>
      </w:r>
    </w:p>
    <w:bookmarkEnd w:id="226"/>
    <w:bookmarkStart w:name="z321" w:id="227"/>
    <w:p>
      <w:pPr>
        <w:spacing w:after="0"/>
        <w:ind w:left="0"/>
        <w:jc w:val="both"/>
      </w:pPr>
      <w:r>
        <w:rPr>
          <w:rFonts w:ascii="Times New Roman"/>
          <w:b w:val="false"/>
          <w:i w:val="false"/>
          <w:color w:val="000000"/>
          <w:sz w:val="28"/>
        </w:rPr>
        <w:t>
      "8. Страна происхождения товара.".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w:t>
      </w:r>
    </w:p>
    <w:bookmarkStart w:name="z324" w:id="228"/>
    <w:p>
      <w:pPr>
        <w:spacing w:after="0"/>
        <w:ind w:left="0"/>
        <w:jc w:val="both"/>
      </w:pPr>
      <w:r>
        <w:rPr>
          <w:rFonts w:ascii="Times New Roman"/>
          <w:b w:val="false"/>
          <w:i w:val="false"/>
          <w:color w:val="000000"/>
          <w:sz w:val="28"/>
        </w:rPr>
        <w:t>
      абзац пятый и шестой изложить в следующей редакции:</w:t>
      </w:r>
    </w:p>
    <w:bookmarkEnd w:id="228"/>
    <w:bookmarkStart w:name="z325" w:id="229"/>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229"/>
    <w:bookmarkStart w:name="z326" w:id="230"/>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230"/>
    <w:bookmarkStart w:name="z327" w:id="231"/>
    <w:p>
      <w:pPr>
        <w:spacing w:after="0"/>
        <w:ind w:left="0"/>
        <w:jc w:val="both"/>
      </w:pPr>
      <w:r>
        <w:rPr>
          <w:rFonts w:ascii="Times New Roman"/>
          <w:b w:val="false"/>
          <w:i w:val="false"/>
          <w:color w:val="000000"/>
          <w:sz w:val="28"/>
        </w:rPr>
        <w:t>
      абзацы седьмой – одиннадцатый и тринадцатый признать утратившими силу;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329" w:id="232"/>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232"/>
    <w:bookmarkStart w:name="z330" w:id="233"/>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фотокамер (кроме кинокамер), фотовспышек и ламп-вспышек, порядке генерации и нанесения такого средства идентификации, утвержденных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слова "фотокамер (кроме кинокамер), фотовспышек и ламп-вспышек" заменить словом "товаров", слово "средствах" заменить словом "средстве";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предложении первом абзаца первого </w:t>
      </w:r>
      <w:r>
        <w:rPr>
          <w:rFonts w:ascii="Times New Roman"/>
          <w:b w:val="false"/>
          <w:i w:val="false"/>
          <w:color w:val="000000"/>
          <w:sz w:val="28"/>
        </w:rPr>
        <w:t>пункта 2</w:t>
      </w:r>
      <w:r>
        <w:rPr>
          <w:rFonts w:ascii="Times New Roman"/>
          <w:b w:val="false"/>
          <w:i w:val="false"/>
          <w:color w:val="000000"/>
          <w:sz w:val="28"/>
        </w:rPr>
        <w:t xml:space="preserve"> слова "позициях 9006" заменить словами "позиции 9006 (за исключением товаров, классифицируемых в позициях 9006 91 000 0, 9006 99 000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335" w:id="234"/>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130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338" w:id="235"/>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235"/>
    <w:bookmarkStart w:name="z339" w:id="236"/>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позиции 9006 (за исключением товаров, классифицируемых в позициях 9006 91 000 0, 9006 99 000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236"/>
    <w:bookmarkStart w:name="z340" w:id="237"/>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237"/>
    <w:bookmarkStart w:name="z341" w:id="238"/>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238"/>
    <w:bookmarkStart w:name="z342" w:id="239"/>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239"/>
    <w:bookmarkStart w:name="z343" w:id="240"/>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позиции 9006 (за исключением товаров, классифицируемых в позициях 9006 91 000 0, 9006 99 000 0) ТН ВЭД ЕАЭС и правил формирования реквизита "Блок данных средства идентификации", указанных в таблицах 1 – 3 настоящих требований.</w:t>
      </w:r>
    </w:p>
    <w:bookmarkEnd w:id="240"/>
    <w:bookmarkStart w:name="z344" w:id="241"/>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241"/>
    <w:bookmarkStart w:name="z345" w:id="242"/>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242"/>
    <w:bookmarkStart w:name="z346" w:id="243"/>
    <w:p>
      <w:pPr>
        <w:spacing w:after="0"/>
        <w:ind w:left="0"/>
        <w:jc w:val="both"/>
      </w:pPr>
      <w:r>
        <w:rPr>
          <w:rFonts w:ascii="Times New Roman"/>
          <w:b w:val="false"/>
          <w:i w:val="false"/>
          <w:color w:val="000000"/>
          <w:sz w:val="28"/>
        </w:rPr>
        <w:t>
      Таблица 1</w:t>
      </w:r>
    </w:p>
    <w:bookmarkEnd w:id="243"/>
    <w:bookmarkStart w:name="z347" w:id="244"/>
    <w:p>
      <w:pPr>
        <w:spacing w:after="0"/>
        <w:ind w:left="0"/>
        <w:jc w:val="left"/>
      </w:pPr>
      <w:r>
        <w:rPr>
          <w:rFonts w:ascii="Times New Roman"/>
          <w:b/>
          <w:i w:val="false"/>
          <w:color w:val="000000"/>
        </w:rPr>
        <w:t xml:space="preserve"> Перечень сведений о характеристиках товара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Товарный знак (бренд)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регламента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8" w:id="245"/>
    <w:p>
      <w:pPr>
        <w:spacing w:after="0"/>
        <w:ind w:left="0"/>
        <w:jc w:val="both"/>
      </w:pPr>
      <w:r>
        <w:rPr>
          <w:rFonts w:ascii="Times New Roman"/>
          <w:b w:val="false"/>
          <w:i w:val="false"/>
          <w:color w:val="000000"/>
          <w:sz w:val="28"/>
        </w:rPr>
        <w:t>
      Таблица 2</w:t>
      </w:r>
    </w:p>
    <w:bookmarkEnd w:id="245"/>
    <w:bookmarkStart w:name="z349" w:id="246"/>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товарной позиции 9006 (за исключением товаров, классифицируемых в позициях 9006 91 000 0, 9006 99 000 0) ТН ВЭД ЕАЭС</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7"/>
          <w:p>
            <w:pPr>
              <w:spacing w:after="20"/>
              <w:ind w:left="20"/>
              <w:jc w:val="both"/>
            </w:pPr>
            <w:r>
              <w:rPr>
                <w:rFonts w:ascii="Times New Roman"/>
                <w:b w:val="false"/>
                <w:i w:val="false"/>
                <w:color w:val="000000"/>
                <w:sz w:val="20"/>
              </w:rPr>
              <w:t>
Полное наименование AI</w:t>
            </w:r>
          </w:p>
          <w:bookmarkEnd w:id="2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8"/>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bookmarkEnd w:id="2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9"/>
          <w:p>
            <w:pPr>
              <w:spacing w:after="20"/>
              <w:ind w:left="20"/>
              <w:jc w:val="both"/>
            </w:pPr>
            <w:r>
              <w:rPr>
                <w:rFonts w:ascii="Times New Roman"/>
                <w:b w:val="false"/>
                <w:i w:val="false"/>
                <w:color w:val="000000"/>
                <w:sz w:val="20"/>
              </w:rPr>
              <w:t xml:space="preserve">
GTIN – Global Trade Item Number – </w:t>
            </w:r>
          </w:p>
          <w:bookmarkEnd w:id="249"/>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w:t>
            </w:r>
          </w:p>
          <w:p>
            <w:pPr>
              <w:spacing w:after="20"/>
              <w:ind w:left="20"/>
              <w:jc w:val="both"/>
            </w:pPr>
            <w:r>
              <w:rPr>
                <w:rFonts w:ascii="Times New Roman"/>
                <w:b w:val="false"/>
                <w:i w:val="false"/>
                <w:color w:val="000000"/>
                <w:sz w:val="20"/>
              </w:rPr>
              <w:t xml:space="preserve">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0"/>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250"/>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1"/>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251"/>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xml:space="preserve">
Пояснение: элементная строка может быть использована только для логистической единицы, которая сама по себе </w:t>
            </w:r>
          </w:p>
          <w:p>
            <w:pPr>
              <w:spacing w:after="20"/>
              <w:ind w:left="20"/>
              <w:jc w:val="both"/>
            </w:pPr>
            <w:r>
              <w:rPr>
                <w:rFonts w:ascii="Times New Roman"/>
                <w:b w:val="false"/>
                <w:i w:val="false"/>
                <w:color w:val="000000"/>
                <w:sz w:val="20"/>
              </w:rPr>
              <w:t>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2"/>
          <w:p>
            <w:pPr>
              <w:spacing w:after="20"/>
              <w:ind w:left="20"/>
              <w:jc w:val="both"/>
            </w:pPr>
            <w:r>
              <w:rPr>
                <w:rFonts w:ascii="Times New Roman"/>
                <w:b w:val="false"/>
                <w:i w:val="false"/>
                <w:color w:val="000000"/>
                <w:sz w:val="20"/>
              </w:rPr>
              <w:t>
Серийный номер</w:t>
            </w:r>
          </w:p>
          <w:bookmarkEnd w:id="252"/>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N2+X..20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3"/>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253"/>
          <w:p>
            <w:pPr>
              <w:spacing w:after="20"/>
              <w:ind w:left="20"/>
              <w:jc w:val="both"/>
            </w:pPr>
            <w:r>
              <w:rPr>
                <w:rFonts w:ascii="Times New Roman"/>
                <w:b w:val="false"/>
                <w:i w:val="false"/>
                <w:color w:val="000000"/>
                <w:sz w:val="20"/>
              </w:rPr>
              <w:t xml:space="preserve">20 символов, следующее непосредственно 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товаров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 xml:space="preserve">20 символов (цифр, строчных </w:t>
            </w:r>
          </w:p>
          <w:p>
            <w:pPr>
              <w:spacing w:after="20"/>
              <w:ind w:left="20"/>
              <w:jc w:val="both"/>
            </w:pPr>
            <w:r>
              <w:rPr>
                <w:rFonts w:ascii="Times New Roman"/>
                <w:b w:val="false"/>
                <w:i w:val="false"/>
                <w:color w:val="000000"/>
                <w:sz w:val="20"/>
              </w:rPr>
              <w:t>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bookmarkStart w:name="z357" w:id="254"/>
    <w:p>
      <w:pPr>
        <w:spacing w:after="0"/>
        <w:ind w:left="0"/>
        <w:jc w:val="both"/>
      </w:pPr>
      <w:r>
        <w:rPr>
          <w:rFonts w:ascii="Times New Roman"/>
          <w:b w:val="false"/>
          <w:i w:val="false"/>
          <w:color w:val="000000"/>
          <w:sz w:val="28"/>
        </w:rPr>
        <w:t>
      Таблица 3</w:t>
      </w:r>
    </w:p>
    <w:bookmarkEnd w:id="254"/>
    <w:bookmarkStart w:name="z358" w:id="255"/>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(кроме 9006 91 000 0, 9006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6"/>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(кроме 9006 91 000 0, 9006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7"/>
          <w:p>
            <w:pPr>
              <w:spacing w:after="20"/>
              <w:ind w:left="20"/>
              <w:jc w:val="both"/>
            </w:pPr>
            <w:r>
              <w:rPr>
                <w:rFonts w:ascii="Times New Roman"/>
                <w:b w:val="false"/>
                <w:i w:val="false"/>
                <w:color w:val="000000"/>
                <w:sz w:val="20"/>
              </w:rPr>
              <w:t>
101</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8"/>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фотокамерах (кроме кинокамер), фотовспышках и лампах-вспышках,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утвержденный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130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372" w:id="259"/>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259"/>
    <w:bookmarkStart w:name="z373" w:id="260"/>
    <w:p>
      <w:pPr>
        <w:spacing w:after="0"/>
        <w:ind w:left="0"/>
        <w:jc w:val="both"/>
      </w:pPr>
      <w:r>
        <w:rPr>
          <w:rFonts w:ascii="Times New Roman"/>
          <w:b w:val="false"/>
          <w:i w:val="false"/>
          <w:color w:val="000000"/>
          <w:sz w:val="28"/>
        </w:rPr>
        <w:t>
      1. Глобальный номер торговой единицы (Global Trade Item Number (GTIN)).</w:t>
      </w:r>
    </w:p>
    <w:bookmarkEnd w:id="260"/>
    <w:bookmarkStart w:name="z374" w:id="261"/>
    <w:p>
      <w:pPr>
        <w:spacing w:after="0"/>
        <w:ind w:left="0"/>
        <w:jc w:val="both"/>
      </w:pPr>
      <w:r>
        <w:rPr>
          <w:rFonts w:ascii="Times New Roman"/>
          <w:b w:val="false"/>
          <w:i w:val="false"/>
          <w:color w:val="000000"/>
          <w:sz w:val="28"/>
        </w:rPr>
        <w:t>
      2. Индивидуальный серийный номер единицы товара (SN).</w:t>
      </w:r>
    </w:p>
    <w:bookmarkEnd w:id="261"/>
    <w:bookmarkStart w:name="z375" w:id="262"/>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262"/>
    <w:bookmarkStart w:name="z376" w:id="263"/>
    <w:p>
      <w:pPr>
        <w:spacing w:after="0"/>
        <w:ind w:left="0"/>
        <w:jc w:val="both"/>
      </w:pPr>
      <w:r>
        <w:rPr>
          <w:rFonts w:ascii="Times New Roman"/>
          <w:b w:val="false"/>
          <w:i w:val="false"/>
          <w:color w:val="000000"/>
          <w:sz w:val="28"/>
        </w:rPr>
        <w:t>
      4. Функциональное наименование товара (вид товара).</w:t>
      </w:r>
    </w:p>
    <w:bookmarkEnd w:id="263"/>
    <w:bookmarkStart w:name="z377" w:id="264"/>
    <w:p>
      <w:pPr>
        <w:spacing w:after="0"/>
        <w:ind w:left="0"/>
        <w:jc w:val="both"/>
      </w:pPr>
      <w:r>
        <w:rPr>
          <w:rFonts w:ascii="Times New Roman"/>
          <w:b w:val="false"/>
          <w:i w:val="false"/>
          <w:color w:val="000000"/>
          <w:sz w:val="28"/>
        </w:rPr>
        <w:t>
      5. Наименование товара на этикетке.</w:t>
      </w:r>
    </w:p>
    <w:bookmarkEnd w:id="264"/>
    <w:bookmarkStart w:name="z378" w:id="265"/>
    <w:p>
      <w:pPr>
        <w:spacing w:after="0"/>
        <w:ind w:left="0"/>
        <w:jc w:val="both"/>
      </w:pPr>
      <w:r>
        <w:rPr>
          <w:rFonts w:ascii="Times New Roman"/>
          <w:b w:val="false"/>
          <w:i w:val="false"/>
          <w:color w:val="000000"/>
          <w:sz w:val="28"/>
        </w:rPr>
        <w:t>
      6. Товарный знак (бренд).</w:t>
      </w:r>
    </w:p>
    <w:bookmarkEnd w:id="265"/>
    <w:bookmarkStart w:name="z379" w:id="266"/>
    <w:p>
      <w:pPr>
        <w:spacing w:after="0"/>
        <w:ind w:left="0"/>
        <w:jc w:val="both"/>
      </w:pPr>
      <w:r>
        <w:rPr>
          <w:rFonts w:ascii="Times New Roman"/>
          <w:b w:val="false"/>
          <w:i w:val="false"/>
          <w:color w:val="000000"/>
          <w:sz w:val="28"/>
        </w:rPr>
        <w:t>
      7. Страна происхождения товара.</w:t>
      </w:r>
    </w:p>
    <w:bookmarkEnd w:id="266"/>
    <w:bookmarkStart w:name="z380" w:id="267"/>
    <w:p>
      <w:pPr>
        <w:spacing w:after="0"/>
        <w:ind w:left="0"/>
        <w:jc w:val="both"/>
      </w:pPr>
      <w:r>
        <w:rPr>
          <w:rFonts w:ascii="Times New Roman"/>
          <w:b w:val="false"/>
          <w:i w:val="false"/>
          <w:color w:val="000000"/>
          <w:sz w:val="28"/>
        </w:rPr>
        <w:t>
      8. Номер регламента.</w:t>
      </w:r>
    </w:p>
    <w:bookmarkEnd w:id="267"/>
    <w:bookmarkStart w:name="z381" w:id="268"/>
    <w:p>
      <w:pPr>
        <w:spacing w:after="0"/>
        <w:ind w:left="0"/>
        <w:jc w:val="both"/>
      </w:pPr>
      <w:r>
        <w:rPr>
          <w:rFonts w:ascii="Times New Roman"/>
          <w:b w:val="false"/>
          <w:i w:val="false"/>
          <w:color w:val="000000"/>
          <w:sz w:val="28"/>
        </w:rPr>
        <w:t>
      9. Модель</w:t>
      </w:r>
    </w:p>
    <w:bookmarkEnd w:id="268"/>
    <w:bookmarkStart w:name="z382" w:id="269"/>
    <w:p>
      <w:pPr>
        <w:spacing w:after="0"/>
        <w:ind w:left="0"/>
        <w:jc w:val="both"/>
      </w:pPr>
      <w:r>
        <w:rPr>
          <w:rFonts w:ascii="Times New Roman"/>
          <w:b w:val="false"/>
          <w:i w:val="false"/>
          <w:color w:val="000000"/>
          <w:sz w:val="28"/>
        </w:rPr>
        <w:t>
      10.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Start w:name="z384" w:id="270"/>
    <w:p>
      <w:pPr>
        <w:spacing w:after="0"/>
        <w:ind w:left="0"/>
        <w:jc w:val="both"/>
      </w:pPr>
      <w:r>
        <w:rPr>
          <w:rFonts w:ascii="Times New Roman"/>
          <w:b w:val="false"/>
          <w:i w:val="false"/>
          <w:color w:val="000000"/>
          <w:sz w:val="28"/>
        </w:rPr>
        <w:t>
      12.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w:t>
      </w:r>
      <w:r>
        <w:rPr>
          <w:rFonts w:ascii="Times New Roman"/>
          <w:b w:val="false"/>
          <w:i w:val="false"/>
          <w:color w:val="000000"/>
          <w:sz w:val="28"/>
        </w:rPr>
        <w:t>:</w:t>
      </w:r>
    </w:p>
    <w:bookmarkStart w:name="z387" w:id="271"/>
    <w:p>
      <w:pPr>
        <w:spacing w:after="0"/>
        <w:ind w:left="0"/>
        <w:jc w:val="both"/>
      </w:pPr>
      <w:r>
        <w:rPr>
          <w:rFonts w:ascii="Times New Roman"/>
          <w:b w:val="false"/>
          <w:i w:val="false"/>
          <w:color w:val="000000"/>
          <w:sz w:val="28"/>
        </w:rPr>
        <w:t>
      абзацы десятый и одиннадцатый изложить в следующей редакции:</w:t>
      </w:r>
    </w:p>
    <w:bookmarkEnd w:id="271"/>
    <w:bookmarkStart w:name="z388" w:id="272"/>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272"/>
    <w:bookmarkStart w:name="z389" w:id="273"/>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273"/>
    <w:bookmarkStart w:name="z390" w:id="274"/>
    <w:p>
      <w:pPr>
        <w:spacing w:after="0"/>
        <w:ind w:left="0"/>
        <w:jc w:val="both"/>
      </w:pPr>
      <w:r>
        <w:rPr>
          <w:rFonts w:ascii="Times New Roman"/>
          <w:b w:val="false"/>
          <w:i w:val="false"/>
          <w:color w:val="000000"/>
          <w:sz w:val="28"/>
        </w:rPr>
        <w:t>
      абзацы двенадцать – шестнадцать и восемнадцать признать утратившими силу;</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392" w:id="275"/>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275"/>
    <w:bookmarkStart w:name="z393" w:id="276"/>
    <w:p>
      <w:pPr>
        <w:spacing w:after="0"/>
        <w:ind w:left="0"/>
        <w:jc w:val="both"/>
      </w:pPr>
      <w:r>
        <w:rPr>
          <w:rFonts w:ascii="Times New Roman"/>
          <w:b w:val="false"/>
          <w:i w:val="false"/>
          <w:color w:val="000000"/>
          <w:sz w:val="28"/>
        </w:rPr>
        <w:t>
      в абзаце четвертом слово "сроки" заменить словом "срокам";</w:t>
      </w:r>
    </w:p>
    <w:bookmarkEnd w:id="276"/>
    <w:bookmarkStart w:name="z394" w:id="277"/>
    <w:p>
      <w:pPr>
        <w:spacing w:after="0"/>
        <w:ind w:left="0"/>
        <w:jc w:val="both"/>
      </w:pPr>
      <w:r>
        <w:rPr>
          <w:rFonts w:ascii="Times New Roman"/>
          <w:b w:val="false"/>
          <w:i w:val="false"/>
          <w:color w:val="000000"/>
          <w:sz w:val="28"/>
        </w:rPr>
        <w:t>
      в абзаце пятом слова "(юридическим и физическим)" исключить;</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в наименовании графы первой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наименовании</w:t>
      </w:r>
      <w:r>
        <w:rPr>
          <w:rFonts w:ascii="Times New Roman"/>
          <w:b w:val="false"/>
          <w:i w:val="false"/>
          <w:color w:val="000000"/>
          <w:sz w:val="28"/>
        </w:rPr>
        <w:t xml:space="preserve"> характеристик средства идентификации товаров, требований к составу и структуре информации, содержащейся в средствах идентификации товаров, порядка генерации и нанесения такого средства идентификации, утвержденных указанным Решением, слово "средствах" заменить словом "средстве";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декабря 2020 г. № 129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399" w:id="278"/>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278"/>
    <w:bookmarkStart w:name="z400" w:id="279"/>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позициях 0401, 0402, 0403, 0404, 0405, 0406, 2105 00, 2202 99 910 0, 2202 99 950 0 и 2202 99 990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279"/>
    <w:bookmarkStart w:name="z401" w:id="280"/>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280"/>
    <w:bookmarkStart w:name="z402" w:id="281"/>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281"/>
    <w:bookmarkStart w:name="z403" w:id="282"/>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282"/>
    <w:bookmarkStart w:name="z404" w:id="283"/>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позициях 0401, 0402, 0403, 0404, 0405, 0406, 2105 00, 2202 99 910 0, 2202 99 950 0 и 2202 99 990 0 ТН ВЭД ЕАЭС, и правил формирования реквизита "Блок данных средства идентификации", указанных в таблицах 1 – 4 настоящих требований.</w:t>
      </w:r>
    </w:p>
    <w:bookmarkEnd w:id="283"/>
    <w:bookmarkStart w:name="z405" w:id="284"/>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284"/>
    <w:bookmarkStart w:name="z406" w:id="285"/>
    <w:p>
      <w:pPr>
        <w:spacing w:after="0"/>
        <w:ind w:left="0"/>
        <w:jc w:val="both"/>
      </w:pPr>
      <w:r>
        <w:rPr>
          <w:rFonts w:ascii="Times New Roman"/>
          <w:b w:val="false"/>
          <w:i w:val="false"/>
          <w:color w:val="000000"/>
          <w:sz w:val="28"/>
        </w:rPr>
        <w:t xml:space="preserve">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 </w:t>
      </w:r>
    </w:p>
    <w:bookmarkEnd w:id="285"/>
    <w:bookmarkStart w:name="z407" w:id="286"/>
    <w:p>
      <w:pPr>
        <w:spacing w:after="0"/>
        <w:ind w:left="0"/>
        <w:jc w:val="both"/>
      </w:pPr>
      <w:r>
        <w:rPr>
          <w:rFonts w:ascii="Times New Roman"/>
          <w:b w:val="false"/>
          <w:i w:val="false"/>
          <w:color w:val="000000"/>
          <w:sz w:val="28"/>
        </w:rPr>
        <w:t>
      Таблица 1</w:t>
      </w:r>
    </w:p>
    <w:bookmarkEnd w:id="286"/>
    <w:bookmarkStart w:name="z408" w:id="287"/>
    <w:p>
      <w:pPr>
        <w:spacing w:after="0"/>
        <w:ind w:left="0"/>
        <w:jc w:val="left"/>
      </w:pPr>
      <w:r>
        <w:rPr>
          <w:rFonts w:ascii="Times New Roman"/>
          <w:b/>
          <w:i w:val="false"/>
          <w:color w:val="000000"/>
        </w:rPr>
        <w:t xml:space="preserve"> Перечень сведений о характеристиках товара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типа продукции, к которой относится товар). Например: ("молоко", "сметана", "йогурт" </w:t>
            </w:r>
          </w:p>
          <w:p>
            <w:pPr>
              <w:spacing w:after="20"/>
              <w:ind w:left="20"/>
              <w:jc w:val="both"/>
            </w:pPr>
            <w:r>
              <w:rPr>
                <w:rFonts w:ascii="Times New Roman"/>
                <w:b w:val="false"/>
                <w:i w:val="false"/>
                <w:color w:val="000000"/>
                <w:sz w:val="20"/>
              </w:rPr>
              <w:t>и т.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сырья (вид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отличительный признак товара по животному происхождению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сельскохозяйственных животных от которых произошло сырье для изготовления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8"/>
          <w:p>
            <w:pPr>
              <w:spacing w:after="20"/>
              <w:ind w:left="20"/>
              <w:jc w:val="both"/>
            </w:pPr>
            <w:r>
              <w:rPr>
                <w:rFonts w:ascii="Times New Roman"/>
                <w:b w:val="false"/>
                <w:i w:val="false"/>
                <w:color w:val="000000"/>
                <w:sz w:val="20"/>
              </w:rPr>
              <w:t xml:space="preserve">
обозначение, используемое </w:t>
            </w:r>
          </w:p>
          <w:bookmarkEnd w:id="288"/>
          <w:p>
            <w:pPr>
              <w:spacing w:after="20"/>
              <w:ind w:left="20"/>
              <w:jc w:val="both"/>
            </w:pPr>
            <w:r>
              <w:rPr>
                <w:rFonts w:ascii="Times New Roman"/>
                <w:b w:val="false"/>
                <w:i w:val="false"/>
                <w:color w:val="000000"/>
                <w:sz w:val="20"/>
              </w:rPr>
              <w:t>в позиционировании товаров конкретного производителя на целевом рынке. При отсутствии товарного знака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жира </w:t>
            </w:r>
          </w:p>
          <w:p>
            <w:pPr>
              <w:spacing w:after="20"/>
              <w:ind w:left="20"/>
              <w:jc w:val="both"/>
            </w:pPr>
            <w:r>
              <w:rPr>
                <w:rFonts w:ascii="Times New Roman"/>
                <w:b w:val="false"/>
                <w:i w:val="false"/>
                <w:color w:val="000000"/>
                <w:sz w:val="20"/>
              </w:rPr>
              <w:t>(в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содержания жира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указывается </w:t>
            </w:r>
          </w:p>
          <w:p>
            <w:pPr>
              <w:spacing w:after="20"/>
              <w:ind w:left="20"/>
              <w:jc w:val="both"/>
            </w:pPr>
            <w:r>
              <w:rPr>
                <w:rFonts w:ascii="Times New Roman"/>
                <w:b w:val="false"/>
                <w:i w:val="false"/>
                <w:color w:val="000000"/>
                <w:sz w:val="20"/>
              </w:rPr>
              <w:t>в соответствии с требованиями технического регламента Таможенного союза "О безопасности молока и молочной продукции" (ТР ТС 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белка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содержания белка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обязательный для товара с нормируемым значением белка, в случае если товар подлежит ветеринарному контролю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9"/>
          <w:p>
            <w:pPr>
              <w:spacing w:after="20"/>
              <w:ind w:left="20"/>
              <w:jc w:val="both"/>
            </w:pPr>
            <w:r>
              <w:rPr>
                <w:rFonts w:ascii="Times New Roman"/>
                <w:b w:val="false"/>
                <w:i w:val="false"/>
                <w:color w:val="000000"/>
                <w:sz w:val="20"/>
              </w:rPr>
              <w:t>
признак принимает значение:</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"да" – если товар имеет переменную массу;</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или объем молочной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потребительской упаковке или его объем с указанием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молочной продукции, у которой значение признака переменной массы "нет"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массы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веса товара в диапазоне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массы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товара в диапазоне переменной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лечебного или иного специализированного питания на молочной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лечебному или специальному питаню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0"/>
          <w:p>
            <w:pPr>
              <w:spacing w:after="20"/>
              <w:ind w:left="20"/>
              <w:jc w:val="both"/>
            </w:pPr>
            <w:r>
              <w:rPr>
                <w:rFonts w:ascii="Times New Roman"/>
                <w:b w:val="false"/>
                <w:i w:val="false"/>
                <w:color w:val="000000"/>
                <w:sz w:val="20"/>
              </w:rPr>
              <w:t>
признак принимает значение:</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"да" – лечебное или специальное питание;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 в остальных случаях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продукции детского питания на молочной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детскому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1"/>
          <w:p>
            <w:pPr>
              <w:spacing w:after="20"/>
              <w:ind w:left="20"/>
              <w:jc w:val="both"/>
            </w:pPr>
            <w:r>
              <w:rPr>
                <w:rFonts w:ascii="Times New Roman"/>
                <w:b w:val="false"/>
                <w:i w:val="false"/>
                <w:color w:val="000000"/>
                <w:sz w:val="20"/>
              </w:rPr>
              <w:t>
признак принимает значение:</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"да" – детское питание;</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молочной продукции </w:t>
            </w:r>
          </w:p>
          <w:p>
            <w:pPr>
              <w:spacing w:after="20"/>
              <w:ind w:left="20"/>
              <w:jc w:val="both"/>
            </w:pPr>
            <w:r>
              <w:rPr>
                <w:rFonts w:ascii="Times New Roman"/>
                <w:b w:val="false"/>
                <w:i w:val="false"/>
                <w:color w:val="000000"/>
                <w:sz w:val="20"/>
              </w:rPr>
              <w:t>с указанием входящих в него компонентов (качественный)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формируется </w:t>
            </w:r>
          </w:p>
          <w:p>
            <w:pPr>
              <w:spacing w:after="20"/>
              <w:ind w:left="20"/>
              <w:jc w:val="both"/>
            </w:pPr>
            <w:r>
              <w:rPr>
                <w:rFonts w:ascii="Times New Roman"/>
                <w:b w:val="false"/>
                <w:i w:val="false"/>
                <w:color w:val="000000"/>
                <w:sz w:val="20"/>
              </w:rPr>
              <w:t>в свободной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материалов потребительской упаковки, сформированное </w:t>
            </w:r>
          </w:p>
          <w:p>
            <w:pPr>
              <w:spacing w:after="20"/>
              <w:ind w:left="20"/>
              <w:jc w:val="both"/>
            </w:pPr>
            <w:r>
              <w:rPr>
                <w:rFonts w:ascii="Times New Roman"/>
                <w:b w:val="false"/>
                <w:i w:val="false"/>
                <w:color w:val="000000"/>
                <w:sz w:val="20"/>
              </w:rPr>
              <w:t>с использованием гармонизированных со стандартами GS1 наименований материалов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подконтрольности товара ветеринарному надзору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подконтрольности товара ветеринарному надзору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2"/>
          <w:p>
            <w:pPr>
              <w:spacing w:after="20"/>
              <w:ind w:left="20"/>
              <w:jc w:val="both"/>
            </w:pPr>
            <w:r>
              <w:rPr>
                <w:rFonts w:ascii="Times New Roman"/>
                <w:b w:val="false"/>
                <w:i w:val="false"/>
                <w:color w:val="000000"/>
                <w:sz w:val="20"/>
              </w:rPr>
              <w:t>
признак принимает значение:</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"да" – подконтрольный товар;</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срока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принадлежности </w:t>
            </w:r>
          </w:p>
          <w:p>
            <w:pPr>
              <w:spacing w:after="20"/>
              <w:ind w:left="20"/>
              <w:jc w:val="both"/>
            </w:pPr>
            <w:r>
              <w:rPr>
                <w:rFonts w:ascii="Times New Roman"/>
                <w:b w:val="false"/>
                <w:i w:val="false"/>
                <w:color w:val="000000"/>
                <w:sz w:val="20"/>
              </w:rPr>
              <w:t>к товарам, срок хранения которых составляет до 40 суток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3"/>
          <w:p>
            <w:pPr>
              <w:spacing w:after="20"/>
              <w:ind w:left="20"/>
              <w:jc w:val="both"/>
            </w:pPr>
            <w:r>
              <w:rPr>
                <w:rFonts w:ascii="Times New Roman"/>
                <w:b w:val="false"/>
                <w:i w:val="false"/>
                <w:color w:val="000000"/>
                <w:sz w:val="20"/>
              </w:rPr>
              <w:t>
признак принимает значение:</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"да" – срок хранения товара составляет до 40 суток (включительно);</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в групповой упаковке (для групповых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вложений потребительских упаковок в групповую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и условия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и условия хранения при которых товар сохраняет годность в указанный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1" w:id="294"/>
    <w:p>
      <w:pPr>
        <w:spacing w:after="0"/>
        <w:ind w:left="0"/>
        <w:jc w:val="both"/>
      </w:pPr>
      <w:r>
        <w:rPr>
          <w:rFonts w:ascii="Times New Roman"/>
          <w:b w:val="false"/>
          <w:i w:val="false"/>
          <w:color w:val="000000"/>
          <w:sz w:val="28"/>
        </w:rPr>
        <w:t>
      Таблица 2</w:t>
      </w:r>
    </w:p>
    <w:bookmarkEnd w:id="294"/>
    <w:bookmarkStart w:name="z422" w:id="295"/>
    <w:p>
      <w:pPr>
        <w:spacing w:after="0"/>
        <w:ind w:left="0"/>
        <w:jc w:val="left"/>
      </w:pPr>
      <w:r>
        <w:rPr>
          <w:rFonts w:ascii="Times New Roman"/>
          <w:b/>
          <w:i w:val="false"/>
          <w:color w:val="000000"/>
        </w:rPr>
        <w:t xml:space="preserve"> Перечень сведений о единице товара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товара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сведения </w:t>
            </w:r>
          </w:p>
          <w:p>
            <w:pPr>
              <w:spacing w:after="20"/>
              <w:ind w:left="20"/>
              <w:jc w:val="both"/>
            </w:pPr>
            <w:r>
              <w:rPr>
                <w:rFonts w:ascii="Times New Roman"/>
                <w:b w:val="false"/>
                <w:i w:val="false"/>
                <w:color w:val="000000"/>
                <w:sz w:val="20"/>
              </w:rPr>
              <w:t>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дата окончания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(объем)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массе (объеме)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массе (объеме) единицы товара, для которого признак переменной массы указан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23" w:id="296"/>
    <w:p>
      <w:pPr>
        <w:spacing w:after="0"/>
        <w:ind w:left="0"/>
        <w:jc w:val="both"/>
      </w:pPr>
      <w:r>
        <w:rPr>
          <w:rFonts w:ascii="Times New Roman"/>
          <w:b w:val="false"/>
          <w:i w:val="false"/>
          <w:color w:val="000000"/>
          <w:sz w:val="28"/>
        </w:rPr>
        <w:t>
      ________________</w:t>
      </w:r>
    </w:p>
    <w:bookmarkEnd w:id="296"/>
    <w:bookmarkStart w:name="z424" w:id="297"/>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(администратора) государства – члена Евразийского экономического союза,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26" w:id="298"/>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позициях 0401, 0402, 0403, 0404, 0405, 0406, 2105 00, 2202 99 910 0, 2202 99 950 0 и 2202 99 990 0 ТН ВЭД ЕАЭС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9"/>
          <w:p>
            <w:pPr>
              <w:spacing w:after="20"/>
              <w:ind w:left="20"/>
              <w:jc w:val="both"/>
            </w:pPr>
            <w:r>
              <w:rPr>
                <w:rFonts w:ascii="Times New Roman"/>
                <w:b w:val="false"/>
                <w:i w:val="false"/>
                <w:color w:val="000000"/>
                <w:sz w:val="20"/>
              </w:rPr>
              <w:t>
Полное наименование AI</w:t>
            </w:r>
          </w:p>
          <w:bookmarkEnd w:id="2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0"/>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bookmarkEnd w:id="3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 xml:space="preserve">18 символов, следующих непосредственно </w:t>
            </w:r>
          </w:p>
          <w:p>
            <w:pPr>
              <w:spacing w:after="20"/>
              <w:ind w:left="20"/>
              <w:jc w:val="both"/>
            </w:pPr>
            <w:r>
              <w:rPr>
                <w:rFonts w:ascii="Times New Roman"/>
                <w:b w:val="false"/>
                <w:i w:val="false"/>
                <w:color w:val="000000"/>
                <w:sz w:val="20"/>
              </w:rPr>
              <w:t>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1"/>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301"/>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2"/>
          <w:p>
            <w:pPr>
              <w:spacing w:after="20"/>
              <w:ind w:left="20"/>
              <w:jc w:val="both"/>
            </w:pPr>
            <w:r>
              <w:rPr>
                <w:rFonts w:ascii="Times New Roman"/>
                <w:b w:val="false"/>
                <w:i w:val="false"/>
                <w:color w:val="000000"/>
                <w:sz w:val="20"/>
              </w:rPr>
              <w:t xml:space="preserve">
GTIN (Global Trade Item Number) – </w:t>
            </w:r>
          </w:p>
          <w:bookmarkEnd w:id="302"/>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w:t>
            </w:r>
          </w:p>
          <w:p>
            <w:pPr>
              <w:spacing w:after="20"/>
              <w:ind w:left="20"/>
              <w:jc w:val="both"/>
            </w:pPr>
            <w:r>
              <w:rPr>
                <w:rFonts w:ascii="Times New Roman"/>
                <w:b w:val="false"/>
                <w:i w:val="false"/>
                <w:color w:val="000000"/>
                <w:sz w:val="20"/>
              </w:rPr>
              <w:t>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3"/>
          <w:p>
            <w:pPr>
              <w:spacing w:after="20"/>
              <w:ind w:left="20"/>
              <w:jc w:val="both"/>
            </w:pPr>
            <w:r>
              <w:rPr>
                <w:rFonts w:ascii="Times New Roman"/>
                <w:b w:val="false"/>
                <w:i w:val="false"/>
                <w:color w:val="000000"/>
                <w:sz w:val="20"/>
              </w:rPr>
              <w:t>
Серийный номер</w:t>
            </w:r>
          </w:p>
          <w:bookmarkEnd w:id="303"/>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4"/>
          <w:p>
            <w:pPr>
              <w:spacing w:after="20"/>
              <w:ind w:left="20"/>
              <w:jc w:val="both"/>
            </w:pPr>
            <w:r>
              <w:rPr>
                <w:rFonts w:ascii="Times New Roman"/>
                <w:b w:val="false"/>
                <w:i w:val="false"/>
                <w:color w:val="000000"/>
                <w:sz w:val="20"/>
              </w:rPr>
              <w:t>
N2+X..6</w:t>
            </w:r>
          </w:p>
          <w:bookmarkEnd w:id="304"/>
          <w:p>
            <w:pPr>
              <w:spacing w:after="20"/>
              <w:ind w:left="20"/>
              <w:jc w:val="both"/>
            </w:pPr>
            <w:r>
              <w:rPr>
                <w:rFonts w:ascii="Times New Roman"/>
                <w:b w:val="false"/>
                <w:i w:val="false"/>
                <w:color w:val="000000"/>
                <w:sz w:val="20"/>
              </w:rPr>
              <w:t>
(N2+X..8)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5"/>
          <w:p>
            <w:pPr>
              <w:spacing w:after="20"/>
              <w:ind w:left="20"/>
              <w:jc w:val="both"/>
            </w:pPr>
            <w:r>
              <w:rPr>
                <w:rFonts w:ascii="Times New Roman"/>
                <w:b w:val="false"/>
                <w:i w:val="false"/>
                <w:color w:val="000000"/>
                <w:sz w:val="20"/>
              </w:rPr>
              <w:t xml:space="preserve">
идентификатор применения AI (21) показывает, что поле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размером 6 или </w:t>
            </w:r>
          </w:p>
          <w:p>
            <w:pPr>
              <w:spacing w:after="20"/>
              <w:ind w:left="20"/>
              <w:jc w:val="both"/>
            </w:pPr>
            <w:r>
              <w:rPr>
                <w:rFonts w:ascii="Times New Roman"/>
                <w:b w:val="false"/>
                <w:i w:val="false"/>
                <w:color w:val="000000"/>
                <w:sz w:val="20"/>
              </w:rPr>
              <w:t xml:space="preserve">8 символов, следующих непосредственно </w:t>
            </w:r>
          </w:p>
          <w:p>
            <w:pPr>
              <w:spacing w:after="20"/>
              <w:ind w:left="20"/>
              <w:jc w:val="both"/>
            </w:pPr>
            <w:r>
              <w:rPr>
                <w:rFonts w:ascii="Times New Roman"/>
                <w:b w:val="false"/>
                <w:i w:val="false"/>
                <w:color w:val="000000"/>
                <w:sz w:val="20"/>
              </w:rPr>
              <w:t>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Пояснение: для целей идентификации товаров используется индивидуальный серийный номер товара, состоящий из 6 или 8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6"/>
          <w:p>
            <w:pPr>
              <w:spacing w:after="20"/>
              <w:ind w:left="20"/>
              <w:jc w:val="both"/>
            </w:pPr>
            <w:r>
              <w:rPr>
                <w:rFonts w:ascii="Times New Roman"/>
                <w:b w:val="false"/>
                <w:i w:val="false"/>
                <w:color w:val="000000"/>
                <w:sz w:val="20"/>
              </w:rPr>
              <w:t xml:space="preserve">
значение кода проверки, создаваемого </w:t>
            </w:r>
          </w:p>
          <w:bookmarkEnd w:id="306"/>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7"/>
          <w:p>
            <w:pPr>
              <w:spacing w:after="20"/>
              <w:ind w:left="20"/>
              <w:jc w:val="both"/>
            </w:pPr>
            <w:r>
              <w:rPr>
                <w:rFonts w:ascii="Times New Roman"/>
                <w:b w:val="false"/>
                <w:i w:val="false"/>
                <w:color w:val="000000"/>
                <w:sz w:val="20"/>
              </w:rPr>
              <w:t xml:space="preserve">
применяется в соответствии </w:t>
            </w:r>
          </w:p>
          <w:bookmarkEnd w:id="307"/>
          <w:p>
            <w:pPr>
              <w:spacing w:after="20"/>
              <w:ind w:left="20"/>
              <w:jc w:val="both"/>
            </w:pPr>
            <w:r>
              <w:rPr>
                <w:rFonts w:ascii="Times New Roman"/>
                <w:b w:val="false"/>
                <w:i w:val="false"/>
                <w:color w:val="000000"/>
                <w:sz w:val="20"/>
              </w:rPr>
              <w:t xml:space="preserve">с законодательством государства-члена. </w:t>
            </w:r>
          </w:p>
          <w:p>
            <w:pPr>
              <w:spacing w:after="20"/>
              <w:ind w:left="20"/>
              <w:jc w:val="both"/>
            </w:pPr>
            <w:r>
              <w:rPr>
                <w:rFonts w:ascii="Times New Roman"/>
                <w:b w:val="false"/>
                <w:i w:val="false"/>
                <w:color w:val="000000"/>
                <w:sz w:val="20"/>
              </w:rPr>
              <w:t xml:space="preserve">
Необходимость передачи сведений при трансграничном перемещении товаров определяется в соответствии </w:t>
            </w:r>
          </w:p>
          <w:p>
            <w:pPr>
              <w:spacing w:after="20"/>
              <w:ind w:left="20"/>
              <w:jc w:val="both"/>
            </w:pPr>
            <w:r>
              <w:rPr>
                <w:rFonts w:ascii="Times New Roman"/>
                <w:b w:val="false"/>
                <w:i w:val="false"/>
                <w:color w:val="000000"/>
                <w:sz w:val="20"/>
              </w:rPr>
              <w:t>с законодательством</w:t>
            </w:r>
          </w:p>
          <w:p>
            <w:pPr>
              <w:spacing w:after="20"/>
              <w:ind w:left="20"/>
              <w:jc w:val="both"/>
            </w:pPr>
            <w:r>
              <w:rPr>
                <w:rFonts w:ascii="Times New Roman"/>
                <w:b w:val="false"/>
                <w:i w:val="false"/>
                <w:color w:val="000000"/>
                <w:sz w:val="20"/>
              </w:rPr>
              <w:t xml:space="preserve">государства-члена </w:t>
            </w:r>
          </w:p>
        </w:tc>
      </w:tr>
    </w:tbl>
    <w:bookmarkStart w:name="z437" w:id="308"/>
    <w:p>
      <w:pPr>
        <w:spacing w:after="0"/>
        <w:ind w:left="0"/>
        <w:jc w:val="both"/>
      </w:pPr>
      <w:r>
        <w:rPr>
          <w:rFonts w:ascii="Times New Roman"/>
          <w:b w:val="false"/>
          <w:i w:val="false"/>
          <w:color w:val="000000"/>
          <w:sz w:val="28"/>
        </w:rPr>
        <w:t>
      Таблица 4</w:t>
      </w:r>
    </w:p>
    <w:bookmarkEnd w:id="308"/>
    <w:bookmarkStart w:name="z438" w:id="309"/>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0"/>
          <w:p>
            <w:pPr>
              <w:spacing w:after="20"/>
              <w:ind w:left="20"/>
              <w:jc w:val="both"/>
            </w:pPr>
            <w:r>
              <w:rPr>
                <w:rFonts w:ascii="Times New Roman"/>
                <w:b w:val="false"/>
                <w:i w:val="false"/>
                <w:color w:val="000000"/>
                <w:sz w:val="20"/>
              </w:rPr>
              <w:t>
0401,</w:t>
            </w:r>
          </w:p>
          <w:bookmarkEnd w:id="310"/>
          <w:p>
            <w:pPr>
              <w:spacing w:after="20"/>
              <w:ind w:left="20"/>
              <w:jc w:val="both"/>
            </w:pPr>
            <w:r>
              <w:rPr>
                <w:rFonts w:ascii="Times New Roman"/>
                <w:b w:val="false"/>
                <w:i w:val="false"/>
                <w:color w:val="000000"/>
                <w:sz w:val="20"/>
              </w:rPr>
              <w:t>0402,</w:t>
            </w:r>
          </w:p>
          <w:p>
            <w:pPr>
              <w:spacing w:after="20"/>
              <w:ind w:left="20"/>
              <w:jc w:val="both"/>
            </w:pPr>
            <w:r>
              <w:rPr>
                <w:rFonts w:ascii="Times New Roman"/>
                <w:b w:val="false"/>
                <w:i w:val="false"/>
                <w:color w:val="000000"/>
                <w:sz w:val="20"/>
              </w:rPr>
              <w:t>0403,</w:t>
            </w:r>
          </w:p>
          <w:p>
            <w:pPr>
              <w:spacing w:after="20"/>
              <w:ind w:left="20"/>
              <w:jc w:val="both"/>
            </w:pPr>
            <w:r>
              <w:rPr>
                <w:rFonts w:ascii="Times New Roman"/>
                <w:b w:val="false"/>
                <w:i w:val="false"/>
                <w:color w:val="000000"/>
                <w:sz w:val="20"/>
              </w:rPr>
              <w:t>0404,</w:t>
            </w:r>
          </w:p>
          <w:p>
            <w:pPr>
              <w:spacing w:after="20"/>
              <w:ind w:left="20"/>
              <w:jc w:val="both"/>
            </w:pPr>
            <w:r>
              <w:rPr>
                <w:rFonts w:ascii="Times New Roman"/>
                <w:b w:val="false"/>
                <w:i w:val="false"/>
                <w:color w:val="000000"/>
                <w:sz w:val="20"/>
              </w:rPr>
              <w:t>0405,</w:t>
            </w:r>
          </w:p>
          <w:p>
            <w:pPr>
              <w:spacing w:after="20"/>
              <w:ind w:left="20"/>
              <w:jc w:val="both"/>
            </w:pPr>
            <w:r>
              <w:rPr>
                <w:rFonts w:ascii="Times New Roman"/>
                <w:b w:val="false"/>
                <w:i w:val="false"/>
                <w:color w:val="000000"/>
                <w:sz w:val="20"/>
              </w:rPr>
              <w:t>0406,</w:t>
            </w:r>
          </w:p>
          <w:p>
            <w:pPr>
              <w:spacing w:after="20"/>
              <w:ind w:left="20"/>
              <w:jc w:val="both"/>
            </w:pPr>
            <w:r>
              <w:rPr>
                <w:rFonts w:ascii="Times New Roman"/>
                <w:b w:val="false"/>
                <w:i w:val="false"/>
                <w:color w:val="000000"/>
                <w:sz w:val="20"/>
              </w:rPr>
              <w:t>2105 00,</w:t>
            </w:r>
          </w:p>
          <w:p>
            <w:pPr>
              <w:spacing w:after="20"/>
              <w:ind w:left="20"/>
              <w:jc w:val="both"/>
            </w:pPr>
            <w:r>
              <w:rPr>
                <w:rFonts w:ascii="Times New Roman"/>
                <w:b w:val="false"/>
                <w:i w:val="false"/>
                <w:color w:val="000000"/>
                <w:sz w:val="20"/>
              </w:rPr>
              <w:t>2202 99 910 0,</w:t>
            </w:r>
          </w:p>
          <w:p>
            <w:pPr>
              <w:spacing w:after="20"/>
              <w:ind w:left="20"/>
              <w:jc w:val="both"/>
            </w:pPr>
            <w:r>
              <w:rPr>
                <w:rFonts w:ascii="Times New Roman"/>
                <w:b w:val="false"/>
                <w:i w:val="false"/>
                <w:color w:val="000000"/>
                <w:sz w:val="20"/>
              </w:rPr>
              <w:t>2202 99 950 0,</w:t>
            </w:r>
          </w:p>
          <w:p>
            <w:pPr>
              <w:spacing w:after="20"/>
              <w:ind w:left="20"/>
              <w:jc w:val="both"/>
            </w:pPr>
            <w:r>
              <w:rPr>
                <w:rFonts w:ascii="Times New Roman"/>
                <w:b w:val="false"/>
                <w:i w:val="false"/>
                <w:color w:val="000000"/>
                <w:sz w:val="20"/>
              </w:rPr>
              <w:t>2202 99 990 0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1"/>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 значение реквизита "Идентификатор применения (AI)": "93";</w:t>
            </w:r>
          </w:p>
          <w:p>
            <w:pPr>
              <w:spacing w:after="20"/>
              <w:ind w:left="20"/>
              <w:jc w:val="both"/>
            </w:pPr>
            <w:r>
              <w:rPr>
                <w:rFonts w:ascii="Times New Roman"/>
                <w:b w:val="false"/>
                <w:i w:val="false"/>
                <w:color w:val="000000"/>
                <w:sz w:val="20"/>
              </w:rPr>
              <w:t xml:space="preserve">
значение реквизита "Символьное значение блока информации": код проверки (применяется </w:t>
            </w:r>
          </w:p>
          <w:p>
            <w:pPr>
              <w:spacing w:after="20"/>
              <w:ind w:left="20"/>
              <w:jc w:val="both"/>
            </w:pPr>
            <w:r>
              <w:rPr>
                <w:rFonts w:ascii="Times New Roman"/>
                <w:b w:val="false"/>
                <w:i w:val="false"/>
                <w:color w:val="000000"/>
                <w:sz w:val="20"/>
              </w:rPr>
              <w:t>в соответствии с законодательством государства-члена)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2"/>
          <w:p>
            <w:pPr>
              <w:spacing w:after="20"/>
              <w:ind w:left="20"/>
              <w:jc w:val="both"/>
            </w:pPr>
            <w:r>
              <w:rPr>
                <w:rFonts w:ascii="Times New Roman"/>
                <w:b w:val="false"/>
                <w:i w:val="false"/>
                <w:color w:val="000000"/>
                <w:sz w:val="20"/>
              </w:rPr>
              <w:t>
0401,</w:t>
            </w:r>
          </w:p>
          <w:bookmarkEnd w:id="312"/>
          <w:p>
            <w:pPr>
              <w:spacing w:after="20"/>
              <w:ind w:left="20"/>
              <w:jc w:val="both"/>
            </w:pPr>
            <w:r>
              <w:rPr>
                <w:rFonts w:ascii="Times New Roman"/>
                <w:b w:val="false"/>
                <w:i w:val="false"/>
                <w:color w:val="000000"/>
                <w:sz w:val="20"/>
              </w:rPr>
              <w:t>0402,</w:t>
            </w:r>
          </w:p>
          <w:p>
            <w:pPr>
              <w:spacing w:after="20"/>
              <w:ind w:left="20"/>
              <w:jc w:val="both"/>
            </w:pPr>
            <w:r>
              <w:rPr>
                <w:rFonts w:ascii="Times New Roman"/>
                <w:b w:val="false"/>
                <w:i w:val="false"/>
                <w:color w:val="000000"/>
                <w:sz w:val="20"/>
              </w:rPr>
              <w:t>0403,</w:t>
            </w:r>
          </w:p>
          <w:p>
            <w:pPr>
              <w:spacing w:after="20"/>
              <w:ind w:left="20"/>
              <w:jc w:val="both"/>
            </w:pPr>
            <w:r>
              <w:rPr>
                <w:rFonts w:ascii="Times New Roman"/>
                <w:b w:val="false"/>
                <w:i w:val="false"/>
                <w:color w:val="000000"/>
                <w:sz w:val="20"/>
              </w:rPr>
              <w:t>0404,</w:t>
            </w:r>
          </w:p>
          <w:p>
            <w:pPr>
              <w:spacing w:after="20"/>
              <w:ind w:left="20"/>
              <w:jc w:val="both"/>
            </w:pPr>
            <w:r>
              <w:rPr>
                <w:rFonts w:ascii="Times New Roman"/>
                <w:b w:val="false"/>
                <w:i w:val="false"/>
                <w:color w:val="000000"/>
                <w:sz w:val="20"/>
              </w:rPr>
              <w:t>0405,</w:t>
            </w:r>
          </w:p>
          <w:p>
            <w:pPr>
              <w:spacing w:after="20"/>
              <w:ind w:left="20"/>
              <w:jc w:val="both"/>
            </w:pPr>
            <w:r>
              <w:rPr>
                <w:rFonts w:ascii="Times New Roman"/>
                <w:b w:val="false"/>
                <w:i w:val="false"/>
                <w:color w:val="000000"/>
                <w:sz w:val="20"/>
              </w:rPr>
              <w:t>0406,</w:t>
            </w:r>
          </w:p>
          <w:p>
            <w:pPr>
              <w:spacing w:after="20"/>
              <w:ind w:left="20"/>
              <w:jc w:val="both"/>
            </w:pPr>
            <w:r>
              <w:rPr>
                <w:rFonts w:ascii="Times New Roman"/>
                <w:b w:val="false"/>
                <w:i w:val="false"/>
                <w:color w:val="000000"/>
                <w:sz w:val="20"/>
              </w:rPr>
              <w:t>2105 00,</w:t>
            </w:r>
          </w:p>
          <w:p>
            <w:pPr>
              <w:spacing w:after="20"/>
              <w:ind w:left="20"/>
              <w:jc w:val="both"/>
            </w:pPr>
            <w:r>
              <w:rPr>
                <w:rFonts w:ascii="Times New Roman"/>
                <w:b w:val="false"/>
                <w:i w:val="false"/>
                <w:color w:val="000000"/>
                <w:sz w:val="20"/>
              </w:rPr>
              <w:t>2202 99 910 0,</w:t>
            </w:r>
          </w:p>
          <w:p>
            <w:pPr>
              <w:spacing w:after="20"/>
              <w:ind w:left="20"/>
              <w:jc w:val="both"/>
            </w:pPr>
            <w:r>
              <w:rPr>
                <w:rFonts w:ascii="Times New Roman"/>
                <w:b w:val="false"/>
                <w:i w:val="false"/>
                <w:color w:val="000000"/>
                <w:sz w:val="20"/>
              </w:rPr>
              <w:t>2202 99 950 0,</w:t>
            </w:r>
          </w:p>
          <w:p>
            <w:pPr>
              <w:spacing w:after="20"/>
              <w:ind w:left="20"/>
              <w:jc w:val="both"/>
            </w:pPr>
            <w:r>
              <w:rPr>
                <w:rFonts w:ascii="Times New Roman"/>
                <w:b w:val="false"/>
                <w:i w:val="false"/>
                <w:color w:val="000000"/>
                <w:sz w:val="20"/>
              </w:rPr>
              <w:t>2202 99 990 0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3"/>
          <w:p>
            <w:pPr>
              <w:spacing w:after="20"/>
              <w:ind w:left="20"/>
              <w:jc w:val="both"/>
            </w:pPr>
            <w:r>
              <w:rPr>
                <w:rFonts w:ascii="Times New Roman"/>
                <w:b w:val="false"/>
                <w:i w:val="false"/>
                <w:color w:val="000000"/>
                <w:sz w:val="20"/>
              </w:rPr>
              <w:t>
101</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4"/>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"Символьное значение блока информации": реквизит должен содержать </w:t>
            </w:r>
          </w:p>
          <w:p>
            <w:pPr>
              <w:spacing w:after="20"/>
              <w:ind w:left="20"/>
              <w:jc w:val="both"/>
            </w:pPr>
            <w:r>
              <w:rPr>
                <w:rFonts w:ascii="Times New Roman"/>
                <w:b w:val="false"/>
                <w:i w:val="false"/>
                <w:color w:val="000000"/>
                <w:sz w:val="20"/>
              </w:rPr>
              <w:t>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 составе</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слова "(юридическим и физическим)"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"на этикетке";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459" w:id="315"/>
    <w:p>
      <w:pPr>
        <w:spacing w:after="0"/>
        <w:ind w:left="0"/>
        <w:jc w:val="both"/>
      </w:pPr>
      <w:r>
        <w:rPr>
          <w:rFonts w:ascii="Times New Roman"/>
          <w:b w:val="false"/>
          <w:i w:val="false"/>
          <w:color w:val="000000"/>
          <w:sz w:val="28"/>
        </w:rPr>
        <w:t>
      абзацы второй и третий изложить в следующей редакции:</w:t>
      </w:r>
    </w:p>
    <w:bookmarkEnd w:id="315"/>
    <w:bookmarkStart w:name="z460" w:id="316"/>
    <w:p>
      <w:pPr>
        <w:spacing w:after="0"/>
        <w:ind w:left="0"/>
        <w:jc w:val="both"/>
      </w:pPr>
      <w:r>
        <w:rPr>
          <w:rFonts w:ascii="Times New Roman"/>
          <w:b w:val="false"/>
          <w:i w:val="false"/>
          <w:color w:val="000000"/>
          <w:sz w:val="28"/>
        </w:rPr>
        <w:t>
      "функциональное наименование товара (вид товара);</w:t>
      </w:r>
    </w:p>
    <w:bookmarkEnd w:id="316"/>
    <w:bookmarkStart w:name="z461" w:id="317"/>
    <w:p>
      <w:pPr>
        <w:spacing w:after="0"/>
        <w:ind w:left="0"/>
        <w:jc w:val="both"/>
      </w:pPr>
      <w:r>
        <w:rPr>
          <w:rFonts w:ascii="Times New Roman"/>
          <w:b w:val="false"/>
          <w:i w:val="false"/>
          <w:color w:val="000000"/>
          <w:sz w:val="28"/>
        </w:rPr>
        <w:t>
      товарный знак (бренд);";</w:t>
      </w:r>
    </w:p>
    <w:bookmarkEnd w:id="317"/>
    <w:bookmarkStart w:name="z462" w:id="318"/>
    <w:p>
      <w:pPr>
        <w:spacing w:after="0"/>
        <w:ind w:left="0"/>
        <w:jc w:val="both"/>
      </w:pPr>
      <w:r>
        <w:rPr>
          <w:rFonts w:ascii="Times New Roman"/>
          <w:b w:val="false"/>
          <w:i w:val="false"/>
          <w:color w:val="000000"/>
          <w:sz w:val="28"/>
        </w:rPr>
        <w:t>
      в абзацах пятом и одиннадцатом знак сноски "*" исключить;</w:t>
      </w:r>
    </w:p>
    <w:bookmarkEnd w:id="318"/>
    <w:bookmarkStart w:name="z463" w:id="319"/>
    <w:p>
      <w:pPr>
        <w:spacing w:after="0"/>
        <w:ind w:left="0"/>
        <w:jc w:val="both"/>
      </w:pPr>
      <w:r>
        <w:rPr>
          <w:rFonts w:ascii="Times New Roman"/>
          <w:b w:val="false"/>
          <w:i w:val="false"/>
          <w:color w:val="000000"/>
          <w:sz w:val="28"/>
        </w:rPr>
        <w:t>
      абзац шестой изложить в следующей редакции:</w:t>
      </w:r>
    </w:p>
    <w:bookmarkEnd w:id="319"/>
    <w:bookmarkStart w:name="z464" w:id="320"/>
    <w:p>
      <w:pPr>
        <w:spacing w:after="0"/>
        <w:ind w:left="0"/>
        <w:jc w:val="both"/>
      </w:pPr>
      <w:r>
        <w:rPr>
          <w:rFonts w:ascii="Times New Roman"/>
          <w:b w:val="false"/>
          <w:i w:val="false"/>
          <w:color w:val="000000"/>
          <w:sz w:val="28"/>
        </w:rPr>
        <w:t>
      "массовая доля белка (в процентах) (для товара с нормируемым значением белка в случае, если товар подлежит ветеринарному контролю);"</w:t>
      </w:r>
    </w:p>
    <w:bookmarkEnd w:id="320"/>
    <w:bookmarkStart w:name="z465" w:id="321"/>
    <w:p>
      <w:pPr>
        <w:spacing w:after="0"/>
        <w:ind w:left="0"/>
        <w:jc w:val="both"/>
      </w:pPr>
      <w:r>
        <w:rPr>
          <w:rFonts w:ascii="Times New Roman"/>
          <w:b w:val="false"/>
          <w:i w:val="false"/>
          <w:color w:val="000000"/>
          <w:sz w:val="28"/>
        </w:rPr>
        <w:t>
      в абзацах двенадцатом и тринадцатом слова "(при наличии)" исключить;</w:t>
      </w:r>
    </w:p>
    <w:bookmarkEnd w:id="321"/>
    <w:bookmarkStart w:name="z466" w:id="322"/>
    <w:p>
      <w:pPr>
        <w:spacing w:after="0"/>
        <w:ind w:left="0"/>
        <w:jc w:val="both"/>
      </w:pPr>
      <w:r>
        <w:rPr>
          <w:rFonts w:ascii="Times New Roman"/>
          <w:b w:val="false"/>
          <w:i w:val="false"/>
          <w:color w:val="000000"/>
          <w:sz w:val="28"/>
        </w:rPr>
        <w:t>
      абзац четырнадцатый изложить в следующей редакции:</w:t>
      </w:r>
    </w:p>
    <w:bookmarkEnd w:id="322"/>
    <w:bookmarkStart w:name="z467" w:id="323"/>
    <w:p>
      <w:pPr>
        <w:spacing w:after="0"/>
        <w:ind w:left="0"/>
        <w:jc w:val="both"/>
      </w:pPr>
      <w:r>
        <w:rPr>
          <w:rFonts w:ascii="Times New Roman"/>
          <w:b w:val="false"/>
          <w:i w:val="false"/>
          <w:color w:val="000000"/>
          <w:sz w:val="28"/>
        </w:rPr>
        <w:t>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государства – члена Евразийского экономического союза (вид документа, номер документа, дата выдачи документа);</w:t>
      </w:r>
      <w:r>
        <w:rPr>
          <w:rFonts w:ascii="Times New Roman"/>
          <w:b/>
          <w:i w:val="false"/>
          <w:color w:val="000000"/>
          <w:sz w:val="28"/>
        </w:rPr>
        <w:t>"</w:t>
      </w:r>
      <w:r>
        <w:rPr>
          <w:rFonts w:ascii="Times New Roman"/>
          <w:b w:val="false"/>
          <w:i w:val="false"/>
          <w:color w:val="000000"/>
          <w:sz w:val="28"/>
        </w:rPr>
        <w:t xml:space="preserve">; </w:t>
      </w:r>
    </w:p>
    <w:bookmarkEnd w:id="323"/>
    <w:bookmarkStart w:name="z468" w:id="324"/>
    <w:p>
      <w:pPr>
        <w:spacing w:after="0"/>
        <w:ind w:left="0"/>
        <w:jc w:val="both"/>
      </w:pPr>
      <w:r>
        <w:rPr>
          <w:rFonts w:ascii="Times New Roman"/>
          <w:b w:val="false"/>
          <w:i w:val="false"/>
          <w:color w:val="000000"/>
          <w:sz w:val="28"/>
        </w:rPr>
        <w:t>
      абзац пятнадцатый исключить;</w:t>
      </w:r>
    </w:p>
    <w:bookmarkEnd w:id="324"/>
    <w:bookmarkStart w:name="z469" w:id="325"/>
    <w:p>
      <w:pPr>
        <w:spacing w:after="0"/>
        <w:ind w:left="0"/>
        <w:jc w:val="both"/>
      </w:pPr>
      <w:r>
        <w:rPr>
          <w:rFonts w:ascii="Times New Roman"/>
          <w:b w:val="false"/>
          <w:i w:val="false"/>
          <w:color w:val="000000"/>
          <w:sz w:val="28"/>
        </w:rPr>
        <w:t>
      дополнить абзацами следующего содержания:</w:t>
      </w:r>
    </w:p>
    <w:bookmarkEnd w:id="325"/>
    <w:bookmarkStart w:name="z470" w:id="326"/>
    <w:p>
      <w:pPr>
        <w:spacing w:after="0"/>
        <w:ind w:left="0"/>
        <w:jc w:val="both"/>
      </w:pPr>
      <w:r>
        <w:rPr>
          <w:rFonts w:ascii="Times New Roman"/>
          <w:b w:val="false"/>
          <w:i w:val="false"/>
          <w:color w:val="000000"/>
          <w:sz w:val="28"/>
        </w:rPr>
        <w:t>
      "срок годности и условия хранения (при наличии);</w:t>
      </w:r>
    </w:p>
    <w:bookmarkEnd w:id="326"/>
    <w:bookmarkStart w:name="z471" w:id="327"/>
    <w:p>
      <w:pPr>
        <w:spacing w:after="0"/>
        <w:ind w:left="0"/>
        <w:jc w:val="both"/>
      </w:pPr>
      <w:r>
        <w:rPr>
          <w:rFonts w:ascii="Times New Roman"/>
          <w:b w:val="false"/>
          <w:i w:val="false"/>
          <w:color w:val="000000"/>
          <w:sz w:val="28"/>
        </w:rPr>
        <w:t>
      дата производства;</w:t>
      </w:r>
    </w:p>
    <w:bookmarkEnd w:id="327"/>
    <w:bookmarkStart w:name="z472" w:id="328"/>
    <w:p>
      <w:pPr>
        <w:spacing w:after="0"/>
        <w:ind w:left="0"/>
        <w:jc w:val="both"/>
      </w:pPr>
      <w:r>
        <w:rPr>
          <w:rFonts w:ascii="Times New Roman"/>
          <w:b w:val="false"/>
          <w:i w:val="false"/>
          <w:color w:val="000000"/>
          <w:sz w:val="28"/>
        </w:rPr>
        <w:t>
      дата истечения срока годности.";</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словами "(заполняется для товаров, произведенных на территориях государств-членов)";</w:t>
      </w:r>
    </w:p>
    <w:bookmarkStart w:name="z475" w:id="329"/>
    <w:p>
      <w:pPr>
        <w:spacing w:after="0"/>
        <w:ind w:left="0"/>
        <w:jc w:val="both"/>
      </w:pPr>
      <w:r>
        <w:rPr>
          <w:rFonts w:ascii="Times New Roman"/>
          <w:b w:val="false"/>
          <w:i w:val="false"/>
          <w:color w:val="000000"/>
          <w:sz w:val="28"/>
        </w:rPr>
        <w:t xml:space="preserve">
      сноски со знаками "*" и "**" исключить. </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Базовую технологическую организационную</w:t>
      </w:r>
      <w:r>
        <w:rPr>
          <w:rFonts w:ascii="Times New Roman"/>
          <w:b w:val="false"/>
          <w:i w:val="false"/>
          <w:color w:val="000000"/>
          <w:sz w:val="28"/>
        </w:rPr>
        <w:t xml:space="preserve"> модель системы маркировки товаров средствами идентификации в Евразийском экономическом союзе, утвержденную Решением Совета Евразийской экономической комиссии от 5 марта 2021 г. № 19 "О базовой технологической организационной модели системы маркировки товаров средствами идентификации в Евразийском экономическом союзе"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"УТВЕРЖДЕНА</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марта 2021 г. № 19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78" w:id="330"/>
    <w:p>
      <w:pPr>
        <w:spacing w:after="0"/>
        <w:ind w:left="0"/>
        <w:jc w:val="left"/>
      </w:pPr>
      <w:r>
        <w:rPr>
          <w:rFonts w:ascii="Times New Roman"/>
          <w:b/>
          <w:i w:val="false"/>
          <w:color w:val="000000"/>
        </w:rPr>
        <w:t xml:space="preserve"> Базовая технологическая организационная модель </w:t>
      </w:r>
      <w:r>
        <w:br/>
      </w:r>
      <w:r>
        <w:rPr>
          <w:rFonts w:ascii="Times New Roman"/>
          <w:b/>
          <w:i w:val="false"/>
          <w:color w:val="000000"/>
        </w:rPr>
        <w:t xml:space="preserve">системы маркировки товаров средствами идентификации </w:t>
      </w:r>
      <w:r>
        <w:br/>
      </w:r>
      <w:r>
        <w:rPr>
          <w:rFonts w:ascii="Times New Roman"/>
          <w:b/>
          <w:i w:val="false"/>
          <w:color w:val="000000"/>
        </w:rPr>
        <w:t>в Евразийском экономическом союзе</w:t>
      </w:r>
    </w:p>
    <w:bookmarkEnd w:id="330"/>
    <w:bookmarkStart w:name="z479" w:id="331"/>
    <w:p>
      <w:pPr>
        <w:spacing w:after="0"/>
        <w:ind w:left="0"/>
        <w:jc w:val="left"/>
      </w:pPr>
      <w:r>
        <w:rPr>
          <w:rFonts w:ascii="Times New Roman"/>
          <w:b/>
          <w:i w:val="false"/>
          <w:color w:val="000000"/>
        </w:rPr>
        <w:t xml:space="preserve"> I. Общие положения</w:t>
      </w:r>
    </w:p>
    <w:bookmarkEnd w:id="331"/>
    <w:bookmarkStart w:name="z480" w:id="332"/>
    <w:p>
      <w:pPr>
        <w:spacing w:after="0"/>
        <w:ind w:left="0"/>
        <w:jc w:val="both"/>
      </w:pPr>
      <w:r>
        <w:rPr>
          <w:rFonts w:ascii="Times New Roman"/>
          <w:b w:val="false"/>
          <w:i w:val="false"/>
          <w:color w:val="000000"/>
          <w:sz w:val="28"/>
        </w:rPr>
        <w:t>
      1. Настоящая базовая технологическая организационная модель системы маркировки товаров средствами идентификации в Евразийском экономическом союзе (далее – базовая модель) разработана в целях реализации Соглашения о маркировке товаров средствами идентификации в Евразийском экономическом союзе от 2 февраля 2018 года (далее – Соглашение) и определяет унифицированные подходы при введении маркировки товаров средствами идентификации (далее – маркировка товаров) в государствах – членах Евразийского экономического союза (далее соответственно – государства-члены, Союз).</w:t>
      </w:r>
    </w:p>
    <w:bookmarkEnd w:id="332"/>
    <w:bookmarkStart w:name="z481" w:id="333"/>
    <w:p>
      <w:pPr>
        <w:spacing w:after="0"/>
        <w:ind w:left="0"/>
        <w:jc w:val="both"/>
      </w:pPr>
      <w:r>
        <w:rPr>
          <w:rFonts w:ascii="Times New Roman"/>
          <w:b w:val="false"/>
          <w:i w:val="false"/>
          <w:color w:val="000000"/>
          <w:sz w:val="28"/>
        </w:rPr>
        <w:t>
      2. Настоящая базовая модель применяется при введении маркировки товаров в соответствии со статьями 5 и 7 Соглашения и не распространяется на маркировку драгоценных камней, драгоценных металлов и изделий из них.</w:t>
      </w:r>
    </w:p>
    <w:bookmarkEnd w:id="333"/>
    <w:bookmarkStart w:name="z482" w:id="334"/>
    <w:p>
      <w:pPr>
        <w:spacing w:after="0"/>
        <w:ind w:left="0"/>
        <w:jc w:val="both"/>
      </w:pPr>
      <w:r>
        <w:rPr>
          <w:rFonts w:ascii="Times New Roman"/>
          <w:b w:val="false"/>
          <w:i w:val="false"/>
          <w:color w:val="000000"/>
          <w:sz w:val="28"/>
        </w:rPr>
        <w:t>
      3. Совет Евразийской экономической комиссии (далее - Комиссия) вправе при принятии решения о введении маркировки товаров установить связанные с особенностями производства и оборота отдельныхвидов товаров положения, отличные от положений настоящей базовой модели. В том числе такие положения могут быть установлены в отношении табачных изделий, алкогольной продукции, лекарственных препаратов.</w:t>
      </w:r>
    </w:p>
    <w:bookmarkEnd w:id="334"/>
    <w:bookmarkStart w:name="z483" w:id="335"/>
    <w:p>
      <w:pPr>
        <w:spacing w:after="0"/>
        <w:ind w:left="0"/>
        <w:jc w:val="both"/>
      </w:pPr>
      <w:r>
        <w:rPr>
          <w:rFonts w:ascii="Times New Roman"/>
          <w:b w:val="false"/>
          <w:i w:val="false"/>
          <w:color w:val="000000"/>
          <w:sz w:val="28"/>
        </w:rPr>
        <w:t>
      4. Для целей настоящей базовой модели используются понятия, которые означают следующее:</w:t>
      </w:r>
    </w:p>
    <w:bookmarkEnd w:id="335"/>
    <w:bookmarkStart w:name="z484" w:id="336"/>
    <w:p>
      <w:pPr>
        <w:spacing w:after="0"/>
        <w:ind w:left="0"/>
        <w:jc w:val="both"/>
      </w:pPr>
      <w:r>
        <w:rPr>
          <w:rFonts w:ascii="Times New Roman"/>
          <w:b w:val="false"/>
          <w:i w:val="false"/>
          <w:color w:val="000000"/>
          <w:sz w:val="28"/>
        </w:rPr>
        <w:t>
      "агрегирование" – обеспечение взаимосвязи кодов идентификации или кодов маркировки маркированных товаров с кодом идентификации или кодом маркировки, входящим в состав средства идентификации, нанесенного на групповую упаковку при комплектации маркированных товаров в групповые упаковки, а также обеспечение взаимосвязи кодов идентификации или кодов маркировки маркированных товаров и (или) групповых упаковок с кодом идентификации транспортной упаковки при комплектации в транспортную упаковку, в том числе при объединении транспортных упаковок в транспортные упаковки более высокого уровня, в целях обеспечения получения сведений о маркированных товарах без необходимости вскрытия создаваемой упаковки. Выбор варианта агрегации (обеспечение взаимосвязи кодов идентификации или взаимосвязи кодов маркировки) определяется законодательством государств-членов;</w:t>
      </w:r>
    </w:p>
    <w:bookmarkEnd w:id="336"/>
    <w:bookmarkStart w:name="z485" w:id="337"/>
    <w:p>
      <w:pPr>
        <w:spacing w:after="0"/>
        <w:ind w:left="0"/>
        <w:jc w:val="both"/>
      </w:pPr>
      <w:r>
        <w:rPr>
          <w:rFonts w:ascii="Times New Roman"/>
          <w:b w:val="false"/>
          <w:i w:val="false"/>
          <w:color w:val="000000"/>
          <w:sz w:val="28"/>
        </w:rPr>
        <w:t>
      "внутренний оператор" – национальный оператор (администратор) государства-члена, которое не ввело маркировку товаров на своей территории и с территории которого осуществляется вывоз товаров, подлежащих маркировке, на территорию государства-члена, которое ввело маркировку в отношении таких товаров;</w:t>
      </w:r>
    </w:p>
    <w:bookmarkEnd w:id="337"/>
    <w:bookmarkStart w:name="z486" w:id="338"/>
    <w:p>
      <w:pPr>
        <w:spacing w:after="0"/>
        <w:ind w:left="0"/>
        <w:jc w:val="both"/>
      </w:pPr>
      <w:r>
        <w:rPr>
          <w:rFonts w:ascii="Times New Roman"/>
          <w:b w:val="false"/>
          <w:i w:val="false"/>
          <w:color w:val="000000"/>
          <w:sz w:val="28"/>
        </w:rPr>
        <w:t>
      "групповая упаковка" – упаковка, которая объединяет в результате агрегирования маркированные товары, подлежит маркировке средствами идентификации и может быть реализована потребителю целиком или расформирована в целях реализации вложенных в нее товаров по отдельности с предоставлением сведений об этом в национальный компонент информационной системы маркировки товаров;</w:t>
      </w:r>
    </w:p>
    <w:bookmarkEnd w:id="338"/>
    <w:bookmarkStart w:name="z487" w:id="339"/>
    <w:p>
      <w:pPr>
        <w:spacing w:after="0"/>
        <w:ind w:left="0"/>
        <w:jc w:val="both"/>
      </w:pPr>
      <w:r>
        <w:rPr>
          <w:rFonts w:ascii="Times New Roman"/>
          <w:b w:val="false"/>
          <w:i w:val="false"/>
          <w:color w:val="000000"/>
          <w:sz w:val="28"/>
        </w:rPr>
        <w:t>
      "импортер" – участник оборота товаров, зарегистрированный в государстве-члене, на территорию которого осуществляется ввоз маркированного товара с территории другого государства-члена;</w:t>
      </w:r>
    </w:p>
    <w:bookmarkEnd w:id="339"/>
    <w:bookmarkStart w:name="z488" w:id="340"/>
    <w:p>
      <w:pPr>
        <w:spacing w:after="0"/>
        <w:ind w:left="0"/>
        <w:jc w:val="both"/>
      </w:pPr>
      <w:r>
        <w:rPr>
          <w:rFonts w:ascii="Times New Roman"/>
          <w:b w:val="false"/>
          <w:i w:val="false"/>
          <w:color w:val="000000"/>
          <w:sz w:val="28"/>
        </w:rPr>
        <w:t xml:space="preserve">
      "код идентификации" – последовательность символов, представляющая собой уникальный номер экземпляра товара или групповой упаковки, включающий в себя GTIN, а также серийный номер маркированного товара или групповой упаковки; </w:t>
      </w:r>
    </w:p>
    <w:bookmarkEnd w:id="340"/>
    <w:bookmarkStart w:name="z489" w:id="341"/>
    <w:p>
      <w:pPr>
        <w:spacing w:after="0"/>
        <w:ind w:left="0"/>
        <w:jc w:val="both"/>
      </w:pPr>
      <w:r>
        <w:rPr>
          <w:rFonts w:ascii="Times New Roman"/>
          <w:b w:val="false"/>
          <w:i w:val="false"/>
          <w:color w:val="000000"/>
          <w:sz w:val="28"/>
        </w:rPr>
        <w:t>
      "код идентификации транспортной упаковки" – последовательность символов, представляющая собой уникальный номер транспортной упаковки, сформированный с учетом агрегирования вложенных маркированных товаров и (или) групповых упаковок;</w:t>
      </w:r>
    </w:p>
    <w:bookmarkEnd w:id="341"/>
    <w:bookmarkStart w:name="z490" w:id="342"/>
    <w:p>
      <w:pPr>
        <w:spacing w:after="0"/>
        <w:ind w:left="0"/>
        <w:jc w:val="both"/>
      </w:pPr>
      <w:r>
        <w:rPr>
          <w:rFonts w:ascii="Times New Roman"/>
          <w:b w:val="false"/>
          <w:i w:val="false"/>
          <w:color w:val="000000"/>
          <w:sz w:val="28"/>
        </w:rPr>
        <w:t xml:space="preserve">
      "код маркировки" – уникальная последовательность символов, используемая для формирования средств идентификации, генерируемая национальным оператором (администратором), состоящая из кода идентификации и кода проверки; </w:t>
      </w:r>
    </w:p>
    <w:bookmarkEnd w:id="342"/>
    <w:bookmarkStart w:name="z491" w:id="343"/>
    <w:p>
      <w:pPr>
        <w:spacing w:after="0"/>
        <w:ind w:left="0"/>
        <w:jc w:val="both"/>
      </w:pPr>
      <w:r>
        <w:rPr>
          <w:rFonts w:ascii="Times New Roman"/>
          <w:b w:val="false"/>
          <w:i w:val="false"/>
          <w:color w:val="000000"/>
          <w:sz w:val="28"/>
        </w:rPr>
        <w:t>
      "код проверки" – последовательность символов, сформированная в результате криптографического преобразования кода идентификации и позволяющая выявить его фальсификацию;</w:t>
      </w:r>
    </w:p>
    <w:bookmarkEnd w:id="343"/>
    <w:bookmarkStart w:name="z492" w:id="344"/>
    <w:p>
      <w:pPr>
        <w:spacing w:after="0"/>
        <w:ind w:left="0"/>
        <w:jc w:val="both"/>
      </w:pPr>
      <w:r>
        <w:rPr>
          <w:rFonts w:ascii="Times New Roman"/>
          <w:b w:val="false"/>
          <w:i w:val="false"/>
          <w:color w:val="000000"/>
          <w:sz w:val="28"/>
        </w:rPr>
        <w:t xml:space="preserve">
      "маркированный товар" – товар, непосредственно на который или на потребительскую упаковку которого нанесено средство идентификации или материальный носитель, содержащий средство идентификации, и достоверные сведения о котором (в том числе сведения о нанесенном на него средстве идентификации и (или) материальном носителе, содержащем средство идентификации) содержатся в национальном компоненте информационной системы маркировки товаров; </w:t>
      </w:r>
    </w:p>
    <w:bookmarkEnd w:id="344"/>
    <w:bookmarkStart w:name="z493" w:id="345"/>
    <w:p>
      <w:pPr>
        <w:spacing w:after="0"/>
        <w:ind w:left="0"/>
        <w:jc w:val="both"/>
      </w:pPr>
      <w:r>
        <w:rPr>
          <w:rFonts w:ascii="Times New Roman"/>
          <w:b w:val="false"/>
          <w:i w:val="false"/>
          <w:color w:val="000000"/>
          <w:sz w:val="28"/>
        </w:rPr>
        <w:t>
      "национальный оператор (администратор)" – уполномоченный государственный орган или уполномоченная организация государства-члена, осуществляющие генерацию и (или) реализацию (продажу) кодов маркировки и (или) средств идентификации и обеспечивающие функционирование национального компонента информационной системы маркировки товаров;</w:t>
      </w:r>
    </w:p>
    <w:bookmarkEnd w:id="345"/>
    <w:bookmarkStart w:name="z494" w:id="346"/>
    <w:p>
      <w:pPr>
        <w:spacing w:after="0"/>
        <w:ind w:left="0"/>
        <w:jc w:val="both"/>
      </w:pPr>
      <w:r>
        <w:rPr>
          <w:rFonts w:ascii="Times New Roman"/>
          <w:b w:val="false"/>
          <w:i w:val="false"/>
          <w:color w:val="000000"/>
          <w:sz w:val="28"/>
        </w:rPr>
        <w:t>
      "потребительская упаковка" – упаковка, являющаяся неотъемлемой частью единицы товара, реализуемая совместно с товаром потребителю;</w:t>
      </w:r>
    </w:p>
    <w:bookmarkEnd w:id="346"/>
    <w:bookmarkStart w:name="z495" w:id="347"/>
    <w:p>
      <w:pPr>
        <w:spacing w:after="0"/>
        <w:ind w:left="0"/>
        <w:jc w:val="both"/>
      </w:pPr>
      <w:r>
        <w:rPr>
          <w:rFonts w:ascii="Times New Roman"/>
          <w:b w:val="false"/>
          <w:i w:val="false"/>
          <w:color w:val="000000"/>
          <w:sz w:val="28"/>
        </w:rPr>
        <w:t>
      "трансграничный эмитент" – национальный оператор (администратор) государства-члена, которое ввело маркировку товаров на своей территории и на территорию которого осуществляется ввоз маркированного товара с территории другого государства-члена, которое не ввело маркировку товаров на своей территории;</w:t>
      </w:r>
    </w:p>
    <w:bookmarkEnd w:id="347"/>
    <w:bookmarkStart w:name="z496" w:id="348"/>
    <w:p>
      <w:pPr>
        <w:spacing w:after="0"/>
        <w:ind w:left="0"/>
        <w:jc w:val="both"/>
      </w:pPr>
      <w:r>
        <w:rPr>
          <w:rFonts w:ascii="Times New Roman"/>
          <w:b w:val="false"/>
          <w:i w:val="false"/>
          <w:color w:val="000000"/>
          <w:sz w:val="28"/>
        </w:rPr>
        <w:t>
      "транспортная упаковка" – упаковка, объединяющая маркированные товары и (или) групповые упаковки, используемая для хранения и транспортировки товаров с целью защиты их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w:t>
      </w:r>
    </w:p>
    <w:bookmarkEnd w:id="348"/>
    <w:bookmarkStart w:name="z497" w:id="349"/>
    <w:p>
      <w:pPr>
        <w:spacing w:after="0"/>
        <w:ind w:left="0"/>
        <w:jc w:val="both"/>
      </w:pPr>
      <w:r>
        <w:rPr>
          <w:rFonts w:ascii="Times New Roman"/>
          <w:b w:val="false"/>
          <w:i w:val="false"/>
          <w:color w:val="000000"/>
          <w:sz w:val="28"/>
        </w:rPr>
        <w:t>
      "участники оборота товаров" – юридические лица, их филиалы, индивидуальные предприниматели, зарегистрированные или аккредитованные в соответствии с законодательством государств-членов на их территориях, осуществляющие производство и (или) оборот товаров, в отношении которых принято решение о введении маркировки;</w:t>
      </w:r>
    </w:p>
    <w:bookmarkEnd w:id="349"/>
    <w:bookmarkStart w:name="z498" w:id="350"/>
    <w:p>
      <w:pPr>
        <w:spacing w:after="0"/>
        <w:ind w:left="0"/>
        <w:jc w:val="both"/>
      </w:pPr>
      <w:r>
        <w:rPr>
          <w:rFonts w:ascii="Times New Roman"/>
          <w:b w:val="false"/>
          <w:i w:val="false"/>
          <w:color w:val="000000"/>
          <w:sz w:val="28"/>
        </w:rPr>
        <w:t>
      "экспортер" – участник оборота товаров, зарегистрированный в государстве-члене, с территории которого осуществляется вывоз маркированного товара на территорию другого государства-члена.</w:t>
      </w:r>
    </w:p>
    <w:bookmarkEnd w:id="350"/>
    <w:bookmarkStart w:name="z499" w:id="351"/>
    <w:p>
      <w:pPr>
        <w:spacing w:after="0"/>
        <w:ind w:left="0"/>
        <w:jc w:val="both"/>
      </w:pPr>
      <w:r>
        <w:rPr>
          <w:rFonts w:ascii="Times New Roman"/>
          <w:b w:val="false"/>
          <w:i w:val="false"/>
          <w:color w:val="000000"/>
          <w:sz w:val="28"/>
        </w:rPr>
        <w:t>
      Иные понятия, используемые в настоящей базовой модели, применяются в значениях, определенных Договором о Евразийском экономическом союзе от 29 мая 2014 года, Соглашением и международными договорами в рамках Союза.</w:t>
      </w:r>
    </w:p>
    <w:bookmarkEnd w:id="351"/>
    <w:bookmarkStart w:name="z500" w:id="352"/>
    <w:p>
      <w:pPr>
        <w:spacing w:after="0"/>
        <w:ind w:left="0"/>
        <w:jc w:val="both"/>
      </w:pPr>
      <w:r>
        <w:rPr>
          <w:rFonts w:ascii="Times New Roman"/>
          <w:b w:val="false"/>
          <w:i w:val="false"/>
          <w:color w:val="000000"/>
          <w:sz w:val="28"/>
        </w:rPr>
        <w:t>
      5. Государства-члены направляют в Комиссию уведомление о намерении ввести маркировку товаров на своих территориях (далее – уведомление) не позднее чем за 9 месяцев до даты запрета на оборот немаркированных товаров на своей территории.</w:t>
      </w:r>
    </w:p>
    <w:bookmarkEnd w:id="352"/>
    <w:bookmarkStart w:name="z501" w:id="353"/>
    <w:p>
      <w:pPr>
        <w:spacing w:after="0"/>
        <w:ind w:left="0"/>
        <w:jc w:val="both"/>
      </w:pPr>
      <w:r>
        <w:rPr>
          <w:rFonts w:ascii="Times New Roman"/>
          <w:b w:val="false"/>
          <w:i w:val="false"/>
          <w:color w:val="000000"/>
          <w:sz w:val="28"/>
        </w:rPr>
        <w:t>
      6. Уведомление должно содержать сведения, предусмотренные статьей 7 Соглашения.</w:t>
      </w:r>
    </w:p>
    <w:bookmarkEnd w:id="353"/>
    <w:bookmarkStart w:name="z502" w:id="354"/>
    <w:p>
      <w:pPr>
        <w:spacing w:after="0"/>
        <w:ind w:left="0"/>
        <w:jc w:val="both"/>
      </w:pPr>
      <w:r>
        <w:rPr>
          <w:rFonts w:ascii="Times New Roman"/>
          <w:b w:val="false"/>
          <w:i w:val="false"/>
          <w:color w:val="000000"/>
          <w:sz w:val="28"/>
        </w:rPr>
        <w:t xml:space="preserve">
      Если представленная государством-членом в уведомлении информация не содержит сведения, предусмотренные статьей 7 Соглашения, либо содержит их не в полном объеме, Комиссия в течение 3 рабочих дней с даты получения уведомления направляет в данное государство-член запрос о предоставлении соответствующих сведений. </w:t>
      </w:r>
    </w:p>
    <w:bookmarkEnd w:id="354"/>
    <w:bookmarkStart w:name="z503" w:id="355"/>
    <w:p>
      <w:pPr>
        <w:spacing w:after="0"/>
        <w:ind w:left="0"/>
        <w:jc w:val="both"/>
      </w:pPr>
      <w:r>
        <w:rPr>
          <w:rFonts w:ascii="Times New Roman"/>
          <w:b w:val="false"/>
          <w:i w:val="false"/>
          <w:color w:val="000000"/>
          <w:sz w:val="28"/>
        </w:rPr>
        <w:t>
      Государство-член направляет в Комиссию недостающую информацию в течение 10 рабочих дней с даты получения соответствующего запроса. Сроки, указанные в статье 7 Соглашения, исчисляются исходя из даты получения Комиссией сведений, предусмотренных данной статьей.</w:t>
      </w:r>
    </w:p>
    <w:bookmarkEnd w:id="355"/>
    <w:bookmarkStart w:name="z504" w:id="356"/>
    <w:p>
      <w:pPr>
        <w:spacing w:after="0"/>
        <w:ind w:left="0"/>
        <w:jc w:val="both"/>
      </w:pPr>
      <w:r>
        <w:rPr>
          <w:rFonts w:ascii="Times New Roman"/>
          <w:b w:val="false"/>
          <w:i w:val="false"/>
          <w:color w:val="000000"/>
          <w:sz w:val="28"/>
        </w:rPr>
        <w:t>
      Если государство-член одновременно с уведомлением вносит предложение о введении маркировки соответствующих товаров на территории Союза, то такое предложение должно содержать сведения, предусмотренные статьей 3 Соглашения, а также могут быть представлены предложения для рассмотрения Советом Комиссии в соответствии со статьей 5 Соглашения, включающие в себя в том числе:</w:t>
      </w:r>
    </w:p>
    <w:bookmarkEnd w:id="356"/>
    <w:bookmarkStart w:name="z505" w:id="357"/>
    <w:p>
      <w:pPr>
        <w:spacing w:after="0"/>
        <w:ind w:left="0"/>
        <w:jc w:val="both"/>
      </w:pPr>
      <w:r>
        <w:rPr>
          <w:rFonts w:ascii="Times New Roman"/>
          <w:b w:val="false"/>
          <w:i w:val="false"/>
          <w:color w:val="000000"/>
          <w:sz w:val="28"/>
        </w:rPr>
        <w:t>
      перечень товаров, в отношении которых предлагается ввести маркировку средствами идентификации, с указанием кода ТН ВЭД ЕАЭС и наименования товара;</w:t>
      </w:r>
    </w:p>
    <w:bookmarkEnd w:id="357"/>
    <w:bookmarkStart w:name="z506" w:id="358"/>
    <w:p>
      <w:pPr>
        <w:spacing w:after="0"/>
        <w:ind w:left="0"/>
        <w:jc w:val="both"/>
      </w:pPr>
      <w:r>
        <w:rPr>
          <w:rFonts w:ascii="Times New Roman"/>
          <w:b w:val="false"/>
          <w:i w:val="false"/>
          <w:color w:val="000000"/>
          <w:sz w:val="28"/>
        </w:rPr>
        <w:t>
      сведения о предлагаемых для использования в целях маркировки товаров, потребительской, групповой и транспортной упаковок (при необходимости) средствах идентификации, их характеристиках, структуре и составе информации;</w:t>
      </w:r>
    </w:p>
    <w:bookmarkEnd w:id="358"/>
    <w:bookmarkStart w:name="z507" w:id="359"/>
    <w:p>
      <w:pPr>
        <w:spacing w:after="0"/>
        <w:ind w:left="0"/>
        <w:jc w:val="both"/>
      </w:pPr>
      <w:r>
        <w:rPr>
          <w:rFonts w:ascii="Times New Roman"/>
          <w:b w:val="false"/>
          <w:i w:val="false"/>
          <w:color w:val="000000"/>
          <w:sz w:val="28"/>
        </w:rPr>
        <w:t>
      перечень сведений об особенностях товара;</w:t>
      </w:r>
    </w:p>
    <w:bookmarkEnd w:id="359"/>
    <w:bookmarkStart w:name="z508" w:id="360"/>
    <w:p>
      <w:pPr>
        <w:spacing w:after="0"/>
        <w:ind w:left="0"/>
        <w:jc w:val="both"/>
      </w:pPr>
      <w:r>
        <w:rPr>
          <w:rFonts w:ascii="Times New Roman"/>
          <w:b w:val="false"/>
          <w:i w:val="false"/>
          <w:color w:val="000000"/>
          <w:sz w:val="28"/>
        </w:rPr>
        <w:t>
      дату введения запрета на оборот немаркированных товаров;</w:t>
      </w:r>
    </w:p>
    <w:bookmarkEnd w:id="360"/>
    <w:bookmarkStart w:name="z509" w:id="361"/>
    <w:p>
      <w:pPr>
        <w:spacing w:after="0"/>
        <w:ind w:left="0"/>
        <w:jc w:val="both"/>
      </w:pPr>
      <w:r>
        <w:rPr>
          <w:rFonts w:ascii="Times New Roman"/>
          <w:b w:val="false"/>
          <w:i w:val="false"/>
          <w:color w:val="000000"/>
          <w:sz w:val="28"/>
        </w:rPr>
        <w:t>
      минимальный состав сведений о маркированном товаре, предоставляемый потребителям и иным заинтересованным лицам;</w:t>
      </w:r>
    </w:p>
    <w:bookmarkEnd w:id="361"/>
    <w:bookmarkStart w:name="z510" w:id="362"/>
    <w:p>
      <w:pPr>
        <w:spacing w:after="0"/>
        <w:ind w:left="0"/>
        <w:jc w:val="both"/>
      </w:pPr>
      <w:r>
        <w:rPr>
          <w:rFonts w:ascii="Times New Roman"/>
          <w:b w:val="false"/>
          <w:i w:val="false"/>
          <w:color w:val="000000"/>
          <w:sz w:val="28"/>
        </w:rPr>
        <w:t>
      порядок маркировки товаров средствами идентификации и способы их нанесения;</w:t>
      </w:r>
    </w:p>
    <w:bookmarkEnd w:id="362"/>
    <w:bookmarkStart w:name="z511" w:id="363"/>
    <w:p>
      <w:pPr>
        <w:spacing w:after="0"/>
        <w:ind w:left="0"/>
        <w:jc w:val="both"/>
      </w:pPr>
      <w:r>
        <w:rPr>
          <w:rFonts w:ascii="Times New Roman"/>
          <w:b w:val="false"/>
          <w:i w:val="false"/>
          <w:color w:val="000000"/>
          <w:sz w:val="28"/>
        </w:rPr>
        <w:t>
      порядок и сроки маркировки остатков товаров (при необходимости).</w:t>
      </w:r>
    </w:p>
    <w:bookmarkEnd w:id="363"/>
    <w:bookmarkStart w:name="z512" w:id="364"/>
    <w:p>
      <w:pPr>
        <w:spacing w:after="0"/>
        <w:ind w:left="0"/>
        <w:jc w:val="both"/>
      </w:pPr>
      <w:r>
        <w:rPr>
          <w:rFonts w:ascii="Times New Roman"/>
          <w:b w:val="false"/>
          <w:i w:val="false"/>
          <w:color w:val="000000"/>
          <w:sz w:val="28"/>
        </w:rPr>
        <w:t xml:space="preserve">
      7. В случае если Совет Комиссии не принял решения о введении маркировки в Союзе в отношении какого-либо товара в установленные сроки, государства-члены могут ввести маркировку на своих территориях в отношении одного и того же товара. При этом устанавливаются требования к маркировке товара в соответствии с настоящей базовой моделью с учетом особенностей производства и оборота отдельных видов товаров. </w:t>
      </w:r>
    </w:p>
    <w:bookmarkEnd w:id="364"/>
    <w:bookmarkStart w:name="z513" w:id="365"/>
    <w:p>
      <w:pPr>
        <w:spacing w:after="0"/>
        <w:ind w:left="0"/>
        <w:jc w:val="both"/>
      </w:pPr>
      <w:r>
        <w:rPr>
          <w:rFonts w:ascii="Times New Roman"/>
          <w:b w:val="false"/>
          <w:i w:val="false"/>
          <w:color w:val="000000"/>
          <w:sz w:val="28"/>
        </w:rPr>
        <w:t>
      8. После принятия Советом Комиссии решения о введении маркировки в отношении какого-либо товара, в соответствии с которым, дата введения маркировки на своих территориях определяется государствами-членами самостоятельно, такие государства-члены информируют Комиссию о дате введения маркировки не позднее чем за 6 месяцев до такой даты.</w:t>
      </w:r>
    </w:p>
    <w:bookmarkEnd w:id="365"/>
    <w:bookmarkStart w:name="z514" w:id="366"/>
    <w:p>
      <w:pPr>
        <w:spacing w:after="0"/>
        <w:ind w:left="0"/>
        <w:jc w:val="both"/>
      </w:pPr>
      <w:r>
        <w:rPr>
          <w:rFonts w:ascii="Times New Roman"/>
          <w:b w:val="false"/>
          <w:i w:val="false"/>
          <w:color w:val="000000"/>
          <w:sz w:val="28"/>
        </w:rPr>
        <w:t>
      9. Для целей применения настоящей базовой модели к трансграничной торговле относится в том числе поставка товара в адрес аккредитованного в государстве-члене филиала (перемещение товара в рамках одного юридического лица).</w:t>
      </w:r>
    </w:p>
    <w:bookmarkEnd w:id="366"/>
    <w:bookmarkStart w:name="z515" w:id="367"/>
    <w:p>
      <w:pPr>
        <w:spacing w:after="0"/>
        <w:ind w:left="0"/>
        <w:jc w:val="both"/>
      </w:pPr>
      <w:r>
        <w:rPr>
          <w:rFonts w:ascii="Times New Roman"/>
          <w:b w:val="false"/>
          <w:i w:val="false"/>
          <w:color w:val="000000"/>
          <w:sz w:val="28"/>
        </w:rPr>
        <w:t xml:space="preserve">
      10. Описание состава, структуры и формата сведений, передаваемых между национальными операторами (администраторами) (далее – операторы) и между операторами и Комиссией, а также технические требования к реализации информационного взаимодействия в соответствии с настоящей базовой моделью определяются при регламентации информационного взаимодействия в рамках общих процессов, утверждаемых Комиссией. </w:t>
      </w:r>
    </w:p>
    <w:bookmarkEnd w:id="367"/>
    <w:bookmarkStart w:name="z516" w:id="368"/>
    <w:p>
      <w:pPr>
        <w:spacing w:after="0"/>
        <w:ind w:left="0"/>
        <w:jc w:val="both"/>
      </w:pPr>
      <w:r>
        <w:rPr>
          <w:rFonts w:ascii="Times New Roman"/>
          <w:b w:val="false"/>
          <w:i w:val="false"/>
          <w:color w:val="000000"/>
          <w:sz w:val="28"/>
        </w:rPr>
        <w:t>
      Требования к составу, структуре и формату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Комиссией, а также сроки передачи таких сведений определены в приложении.</w:t>
      </w:r>
    </w:p>
    <w:bookmarkEnd w:id="368"/>
    <w:bookmarkStart w:name="z517" w:id="369"/>
    <w:p>
      <w:pPr>
        <w:spacing w:after="0"/>
        <w:ind w:left="0"/>
        <w:jc w:val="both"/>
      </w:pPr>
      <w:r>
        <w:rPr>
          <w:rFonts w:ascii="Times New Roman"/>
          <w:b w:val="false"/>
          <w:i w:val="false"/>
          <w:color w:val="000000"/>
          <w:sz w:val="28"/>
        </w:rPr>
        <w:t xml:space="preserve">
      11. Состав сведений о маркированном товаре может быть дополнен с учетом особенностей товара, в отношении которого принимается решение о введении маркировки средствами идентификации. </w:t>
      </w:r>
    </w:p>
    <w:bookmarkEnd w:id="369"/>
    <w:bookmarkStart w:name="z518" w:id="370"/>
    <w:p>
      <w:pPr>
        <w:spacing w:after="0"/>
        <w:ind w:left="0"/>
        <w:jc w:val="left"/>
      </w:pPr>
      <w:r>
        <w:rPr>
          <w:rFonts w:ascii="Times New Roman"/>
          <w:b/>
          <w:i w:val="false"/>
          <w:color w:val="000000"/>
        </w:rPr>
        <w:t xml:space="preserve"> II. Обеспечение взаимодействия операторов</w:t>
      </w:r>
    </w:p>
    <w:bookmarkEnd w:id="370"/>
    <w:bookmarkStart w:name="z519" w:id="371"/>
    <w:p>
      <w:pPr>
        <w:spacing w:after="0"/>
        <w:ind w:left="0"/>
        <w:jc w:val="both"/>
      </w:pPr>
      <w:r>
        <w:rPr>
          <w:rFonts w:ascii="Times New Roman"/>
          <w:b w:val="false"/>
          <w:i w:val="false"/>
          <w:color w:val="000000"/>
          <w:sz w:val="28"/>
        </w:rPr>
        <w:t>
      12. Операторы в целях заказа и выдачи кодов маркировки и в целях передачи сведений о маркированных товарах, а также о средствах идентификации, нанесенных на такие товары, осуществляют информационное взаимодействие посредством интегрированной информационной системы Союза (далее – интегрированная система) в порядке, определенном настоящей базовой моделью.</w:t>
      </w:r>
    </w:p>
    <w:bookmarkEnd w:id="371"/>
    <w:bookmarkStart w:name="z520" w:id="372"/>
    <w:p>
      <w:pPr>
        <w:spacing w:after="0"/>
        <w:ind w:left="0"/>
        <w:jc w:val="both"/>
      </w:pPr>
      <w:r>
        <w:rPr>
          <w:rFonts w:ascii="Times New Roman"/>
          <w:b w:val="false"/>
          <w:i w:val="false"/>
          <w:color w:val="000000"/>
          <w:sz w:val="28"/>
        </w:rPr>
        <w:t>
      13. Готовность интегрированной системы к обеспечению информационного взаимодействия должна быть обеспечена не позднее чем за 1 месяц до даты введения запрета на оборот немаркированного товара, указанного в уведомлении. Готовность интеграционного сегмента интегрированной системы обеспечивается Комиссией. Готовность национальных сегментов интегрированной системы обеспечивается государствами-членами.</w:t>
      </w:r>
    </w:p>
    <w:bookmarkEnd w:id="372"/>
    <w:p>
      <w:pPr>
        <w:spacing w:after="0"/>
        <w:ind w:left="0"/>
        <w:jc w:val="both"/>
      </w:pPr>
      <w:bookmarkStart w:name="z521" w:id="373"/>
      <w:r>
        <w:rPr>
          <w:rFonts w:ascii="Times New Roman"/>
          <w:b w:val="false"/>
          <w:i w:val="false"/>
          <w:color w:val="000000"/>
          <w:sz w:val="28"/>
        </w:rPr>
        <w:t xml:space="preserve">
      14. До готовности интегрированной системы к обеспечению информационного взаимодействия между операторами или в случае ее неработоспособности, повлекшей технологическую невозможность обеспечения информационного взаимодействия между операторами, </w:t>
      </w:r>
    </w:p>
    <w:bookmarkEnd w:id="373"/>
    <w:p>
      <w:pPr>
        <w:spacing w:after="0"/>
        <w:ind w:left="0"/>
        <w:jc w:val="both"/>
      </w:pPr>
      <w:r>
        <w:rPr>
          <w:rFonts w:ascii="Times New Roman"/>
          <w:b w:val="false"/>
          <w:i w:val="false"/>
          <w:color w:val="000000"/>
          <w:sz w:val="28"/>
        </w:rPr>
        <w:t xml:space="preserve">в течение более 12 часов, такое взаимодействие может обеспечиваться ими на двусторонней основе. </w:t>
      </w:r>
    </w:p>
    <w:bookmarkStart w:name="z522" w:id="374"/>
    <w:p>
      <w:pPr>
        <w:spacing w:after="0"/>
        <w:ind w:left="0"/>
        <w:jc w:val="both"/>
      </w:pPr>
      <w:r>
        <w:rPr>
          <w:rFonts w:ascii="Times New Roman"/>
          <w:b w:val="false"/>
          <w:i w:val="false"/>
          <w:color w:val="000000"/>
          <w:sz w:val="28"/>
        </w:rPr>
        <w:t>
      Готовность к такому двустороннему взаимодействию до готовности интегрированной системы должна быть обеспечена операторами не позднее чем за 1 месяц до даты введения запрета на оборот немаркированного товара, указанного в уведомлении.</w:t>
      </w:r>
    </w:p>
    <w:bookmarkEnd w:id="374"/>
    <w:bookmarkStart w:name="z523" w:id="375"/>
    <w:p>
      <w:pPr>
        <w:spacing w:after="0"/>
        <w:ind w:left="0"/>
        <w:jc w:val="both"/>
      </w:pPr>
      <w:r>
        <w:rPr>
          <w:rFonts w:ascii="Times New Roman"/>
          <w:b w:val="false"/>
          <w:i w:val="false"/>
          <w:color w:val="000000"/>
          <w:sz w:val="28"/>
        </w:rPr>
        <w:t>
      15. Порядок и условия взаимодействия между операторами, не установленные настоящей базовой моделью, определяются в двусторонних соглашениях между операторами.</w:t>
      </w:r>
    </w:p>
    <w:bookmarkEnd w:id="375"/>
    <w:bookmarkStart w:name="z524" w:id="376"/>
    <w:p>
      <w:pPr>
        <w:spacing w:after="0"/>
        <w:ind w:left="0"/>
        <w:jc w:val="both"/>
      </w:pPr>
      <w:r>
        <w:rPr>
          <w:rFonts w:ascii="Times New Roman"/>
          <w:b w:val="false"/>
          <w:i w:val="false"/>
          <w:color w:val="000000"/>
          <w:sz w:val="28"/>
        </w:rPr>
        <w:t>
      В целях применения унифицированных подходов при определении в таких соглашениях указанных порядка и условий, Комиссия разрабатывает типовое соглашение и принимает соответствующую рекомендацию.</w:t>
      </w:r>
    </w:p>
    <w:bookmarkEnd w:id="376"/>
    <w:bookmarkStart w:name="z525" w:id="377"/>
    <w:p>
      <w:pPr>
        <w:spacing w:after="0"/>
        <w:ind w:left="0"/>
        <w:jc w:val="left"/>
      </w:pPr>
      <w:r>
        <w:rPr>
          <w:rFonts w:ascii="Times New Roman"/>
          <w:b/>
          <w:i w:val="false"/>
          <w:color w:val="000000"/>
        </w:rPr>
        <w:t xml:space="preserve"> III. Взаимодействие между государством-членом, на территории которого введена маркировка товаров, и государством-членом, на территории которого маркировка товаров не введена</w:t>
      </w:r>
    </w:p>
    <w:bookmarkEnd w:id="377"/>
    <w:bookmarkStart w:name="z526" w:id="378"/>
    <w:p>
      <w:pPr>
        <w:spacing w:after="0"/>
        <w:ind w:left="0"/>
        <w:jc w:val="both"/>
      </w:pPr>
      <w:r>
        <w:rPr>
          <w:rFonts w:ascii="Times New Roman"/>
          <w:b w:val="false"/>
          <w:i w:val="false"/>
          <w:color w:val="000000"/>
          <w:sz w:val="28"/>
        </w:rPr>
        <w:t xml:space="preserve">
      16. Для обеспечения маркировки товаров средствами идентификации, ввозимых на территорию государства-члена, которое ввело маркировку данных товаров средствами идентификации, экспортеры осуществляют заказ кодов маркировки у внутреннего оператора. </w:t>
      </w:r>
    </w:p>
    <w:bookmarkEnd w:id="378"/>
    <w:bookmarkStart w:name="z527" w:id="379"/>
    <w:p>
      <w:pPr>
        <w:spacing w:after="0"/>
        <w:ind w:left="0"/>
        <w:jc w:val="both"/>
      </w:pPr>
      <w:r>
        <w:rPr>
          <w:rFonts w:ascii="Times New Roman"/>
          <w:b w:val="false"/>
          <w:i w:val="false"/>
          <w:color w:val="000000"/>
          <w:sz w:val="28"/>
        </w:rPr>
        <w:t>
      17. Внутренний оператор запрашивает необходимое количество кодов маркировки у трансграничного эмитента, который обеспечивает предоставление на недискриминационных условиях внутреннему оператору кодов маркировки в течение 60 минут с момента получения запроса, а также обеспечивает передачу кодов маркировки экспортеру.</w:t>
      </w:r>
    </w:p>
    <w:bookmarkEnd w:id="379"/>
    <w:bookmarkStart w:name="z528" w:id="380"/>
    <w:p>
      <w:pPr>
        <w:spacing w:after="0"/>
        <w:ind w:left="0"/>
        <w:jc w:val="both"/>
      </w:pPr>
      <w:r>
        <w:rPr>
          <w:rFonts w:ascii="Times New Roman"/>
          <w:b w:val="false"/>
          <w:i w:val="false"/>
          <w:color w:val="000000"/>
          <w:sz w:val="28"/>
        </w:rPr>
        <w:t xml:space="preserve">
      18. Экспортер до отгрузки маркированных товаров информирует внутреннего оператора о таких товарах и нанесенных на них средствах идентификации. Внутренний оператор в течение 60 минут с момента получения такой информации направляет трансграничному эмитенту сведения в соответствии с требованиями, указанными в приложении к настоящей базовой модели. </w:t>
      </w:r>
    </w:p>
    <w:bookmarkEnd w:id="380"/>
    <w:bookmarkStart w:name="z529" w:id="381"/>
    <w:p>
      <w:pPr>
        <w:spacing w:after="0"/>
        <w:ind w:left="0"/>
        <w:jc w:val="both"/>
      </w:pPr>
      <w:r>
        <w:rPr>
          <w:rFonts w:ascii="Times New Roman"/>
          <w:b w:val="false"/>
          <w:i w:val="false"/>
          <w:color w:val="000000"/>
          <w:sz w:val="28"/>
        </w:rPr>
        <w:t xml:space="preserve">
      19. При возврате маркированных товаров (их части), ранее вывезенных в целях, не связанных с реализацией в рамках трансграничной торговли, экспортер информирует внутреннего оператора о возвращаемых товарах, а также о товарах, реализованных на территории другого государства-члена (при наличии такой реализации). Внутренний оператор в свою очередь информирует о возвращенных товарах и товарах реализованных в другом государстве-члене трансграничного эмитента. </w:t>
      </w:r>
    </w:p>
    <w:bookmarkEnd w:id="381"/>
    <w:bookmarkStart w:name="z530" w:id="382"/>
    <w:p>
      <w:pPr>
        <w:spacing w:after="0"/>
        <w:ind w:left="0"/>
        <w:jc w:val="both"/>
      </w:pPr>
      <w:r>
        <w:rPr>
          <w:rFonts w:ascii="Times New Roman"/>
          <w:b w:val="false"/>
          <w:i w:val="false"/>
          <w:color w:val="000000"/>
          <w:sz w:val="28"/>
        </w:rPr>
        <w:t xml:space="preserve">
      20. В случае отсутствия внутреннего оператора, или отсутствия соглашения между внутренним оператором и трансграничным эмитентом, или невозможности выдачи внутренним оператором кодов маркировки при обращении экспортера по техническим причинам экспортер, в целях осуществления маркировки товаров, ввозимых в государство трансграничного эмитента, может получить коды маркировки от импортера. Импортер заказывает необходимое количество кодов маркировки у трансграничного эмитента и передает их экспортеру. При этом экспортер обязан предоставить импортеру сведения о товарах и нанесенных на них средствах идентификации в объеме, который необходим для исполнения обязанности импортера по предоставлению таких сведений трансграничному эмитенту. </w:t>
      </w:r>
    </w:p>
    <w:bookmarkEnd w:id="382"/>
    <w:bookmarkStart w:name="z531" w:id="383"/>
    <w:p>
      <w:pPr>
        <w:spacing w:after="0"/>
        <w:ind w:left="0"/>
        <w:jc w:val="both"/>
      </w:pPr>
      <w:r>
        <w:rPr>
          <w:rFonts w:ascii="Times New Roman"/>
          <w:b w:val="false"/>
          <w:i w:val="false"/>
          <w:color w:val="000000"/>
          <w:sz w:val="28"/>
        </w:rPr>
        <w:t>
      21. После ввоза маркированных товаров импортер информирует трансграничного эмитента о таких товарах в порядке, установленном законодательством своего государства-члена. Трансграничный эмитент после ввода в оборот ввезенных товаров информирует о таких товарах внутреннего оператора (при наличии информационного взаимодействия между трансграничным эмитентом и внутренним оператором).</w:t>
      </w:r>
    </w:p>
    <w:bookmarkEnd w:id="383"/>
    <w:bookmarkStart w:name="z532" w:id="384"/>
    <w:p>
      <w:pPr>
        <w:spacing w:after="0"/>
        <w:ind w:left="0"/>
        <w:jc w:val="left"/>
      </w:pPr>
      <w:r>
        <w:rPr>
          <w:rFonts w:ascii="Times New Roman"/>
          <w:b/>
          <w:i w:val="false"/>
          <w:color w:val="000000"/>
        </w:rPr>
        <w:t xml:space="preserve"> IV. Взаимодействие между государствами-членами, которые ввели маркировку товаров</w:t>
      </w:r>
    </w:p>
    <w:bookmarkEnd w:id="384"/>
    <w:bookmarkStart w:name="z533" w:id="385"/>
    <w:p>
      <w:pPr>
        <w:spacing w:after="0"/>
        <w:ind w:left="0"/>
        <w:jc w:val="both"/>
      </w:pPr>
      <w:r>
        <w:rPr>
          <w:rFonts w:ascii="Times New Roman"/>
          <w:b w:val="false"/>
          <w:i w:val="false"/>
          <w:color w:val="000000"/>
          <w:sz w:val="28"/>
        </w:rPr>
        <w:t>
      22. С даты введения маркировки товаров на своих территориях двумя и более государствами-членами при условии применения утвержденных Советом Комиссии характеристик средств идентификации, единых требований к составу и структуре данных средств идентификации, способов цифровой (в том числе криптографической) защиты средств идентификации данными государствами-членами обеспечивается информационное взаимодействие между операторами и взаимное признание средств идентификации:</w:t>
      </w:r>
    </w:p>
    <w:bookmarkEnd w:id="385"/>
    <w:bookmarkStart w:name="z534" w:id="386"/>
    <w:p>
      <w:pPr>
        <w:spacing w:after="0"/>
        <w:ind w:left="0"/>
        <w:jc w:val="both"/>
      </w:pPr>
      <w:r>
        <w:rPr>
          <w:rFonts w:ascii="Times New Roman"/>
          <w:b w:val="false"/>
          <w:i w:val="false"/>
          <w:color w:val="000000"/>
          <w:sz w:val="28"/>
        </w:rPr>
        <w:t>
      а) в рамках трансграничной торговли маркированными товарами между этими государствами-членами;</w:t>
      </w:r>
    </w:p>
    <w:bookmarkEnd w:id="386"/>
    <w:bookmarkStart w:name="z535" w:id="387"/>
    <w:p>
      <w:pPr>
        <w:spacing w:after="0"/>
        <w:ind w:left="0"/>
        <w:jc w:val="both"/>
      </w:pPr>
      <w:r>
        <w:rPr>
          <w:rFonts w:ascii="Times New Roman"/>
          <w:b w:val="false"/>
          <w:i w:val="false"/>
          <w:color w:val="000000"/>
          <w:sz w:val="28"/>
        </w:rPr>
        <w:t>
      б) при обороте товаров, не связанном с реализацией в рамках трансграничной торговли;</w:t>
      </w:r>
    </w:p>
    <w:bookmarkEnd w:id="387"/>
    <w:bookmarkStart w:name="z536" w:id="388"/>
    <w:p>
      <w:pPr>
        <w:spacing w:after="0"/>
        <w:ind w:left="0"/>
        <w:jc w:val="both"/>
      </w:pPr>
      <w:r>
        <w:rPr>
          <w:rFonts w:ascii="Times New Roman"/>
          <w:b w:val="false"/>
          <w:i w:val="false"/>
          <w:color w:val="000000"/>
          <w:sz w:val="28"/>
        </w:rPr>
        <w:t>
      в) при производстве товаров, подлежащих маркировке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и(или) товарного знака заказчика;</w:t>
      </w:r>
    </w:p>
    <w:bookmarkEnd w:id="388"/>
    <w:bookmarkStart w:name="z537" w:id="389"/>
    <w:p>
      <w:pPr>
        <w:spacing w:after="0"/>
        <w:ind w:left="0"/>
        <w:jc w:val="both"/>
      </w:pPr>
      <w:r>
        <w:rPr>
          <w:rFonts w:ascii="Times New Roman"/>
          <w:b w:val="false"/>
          <w:i w:val="false"/>
          <w:color w:val="000000"/>
          <w:sz w:val="28"/>
        </w:rPr>
        <w:t xml:space="preserve">
      г) при ввозе и помещении под таможенные процедуры выпуска для внутреннего потребления или реимпорта с территории третьих стран на территорию государства-члена, которое ввело маркировку, товара, маркированного средствами идентификации, эмитированными другими государствами-членами, с которыми реализовано взаимное признание. </w:t>
      </w:r>
    </w:p>
    <w:bookmarkEnd w:id="389"/>
    <w:bookmarkStart w:name="z538" w:id="390"/>
    <w:p>
      <w:pPr>
        <w:spacing w:after="0"/>
        <w:ind w:left="0"/>
        <w:jc w:val="both"/>
      </w:pPr>
      <w:r>
        <w:rPr>
          <w:rFonts w:ascii="Times New Roman"/>
          <w:b w:val="false"/>
          <w:i w:val="false"/>
          <w:color w:val="000000"/>
          <w:sz w:val="28"/>
        </w:rPr>
        <w:t>
      23. Государства-члены обеспечивают возможность ввода в оборот на своих территориях товара, импортируемого из третьих стран и маркированного средствами идентификации, эмитированными в другом государстве-члене, с которым реализовано взаимное признание средств идентификации, при соблюдении следующих условий:</w:t>
      </w:r>
    </w:p>
    <w:bookmarkEnd w:id="390"/>
    <w:bookmarkStart w:name="z539" w:id="391"/>
    <w:p>
      <w:pPr>
        <w:spacing w:after="0"/>
        <w:ind w:left="0"/>
        <w:jc w:val="both"/>
      </w:pPr>
      <w:r>
        <w:rPr>
          <w:rFonts w:ascii="Times New Roman"/>
          <w:b w:val="false"/>
          <w:i w:val="false"/>
          <w:color w:val="000000"/>
          <w:sz w:val="28"/>
        </w:rPr>
        <w:t>
      а) подтверждение этим государством-членом эмиссии и возможности ввода в оборот товаров, маркированных такими средствами идентификации;</w:t>
      </w:r>
    </w:p>
    <w:bookmarkEnd w:id="391"/>
    <w:bookmarkStart w:name="z540" w:id="392"/>
    <w:p>
      <w:pPr>
        <w:spacing w:after="0"/>
        <w:ind w:left="0"/>
        <w:jc w:val="both"/>
      </w:pPr>
      <w:r>
        <w:rPr>
          <w:rFonts w:ascii="Times New Roman"/>
          <w:b w:val="false"/>
          <w:i w:val="false"/>
          <w:color w:val="000000"/>
          <w:sz w:val="28"/>
        </w:rPr>
        <w:t xml:space="preserve">
      б) наличие подтвержденных договорных отношений между участником оборота товаров, который вводит в оборот маркированный товар, и участником оборота товаров, который является владельцем средств идентификации, нанесенных на данный товар, предусмотренных законодательством государства-члена, на территории которого вводится в оборот такой маркированный товар. </w:t>
      </w:r>
    </w:p>
    <w:bookmarkEnd w:id="392"/>
    <w:bookmarkStart w:name="z541" w:id="393"/>
    <w:p>
      <w:pPr>
        <w:spacing w:after="0"/>
        <w:ind w:left="0"/>
        <w:jc w:val="both"/>
      </w:pPr>
      <w:r>
        <w:rPr>
          <w:rFonts w:ascii="Times New Roman"/>
          <w:b w:val="false"/>
          <w:i w:val="false"/>
          <w:color w:val="000000"/>
          <w:sz w:val="28"/>
        </w:rPr>
        <w:t>
      24. При ввозе товаров, подлежащих маркировке, с территории третьих стран в национальный компонент информационной системы маркировки товаров вносятся сведения о декларации на товары, подтверждающей сведения о таможенном декларировании такого товара.</w:t>
      </w:r>
    </w:p>
    <w:bookmarkEnd w:id="393"/>
    <w:bookmarkStart w:name="z542" w:id="394"/>
    <w:p>
      <w:pPr>
        <w:spacing w:after="0"/>
        <w:ind w:left="0"/>
        <w:jc w:val="both"/>
      </w:pPr>
      <w:r>
        <w:rPr>
          <w:rFonts w:ascii="Times New Roman"/>
          <w:b w:val="false"/>
          <w:i w:val="false"/>
          <w:color w:val="000000"/>
          <w:sz w:val="28"/>
        </w:rPr>
        <w:t xml:space="preserve">
      25. В целях взаимного признания средств идентификации экспортер до отгрузки товара информирует своего оператора о вывозимых товарах и нанесенных на них средствах идентификации, который в свою очередь передает оператору государства-члена, на территорию которого такой товар ввозится, сведения о маркированных товарах в соответствии с требованиями, указанными в приложении к настоящей базовой модели, в том числе сведения о декларации на товары в отношении товара, ранее ввезенного на таможенную территорию Союза из третьих стран. </w:t>
      </w:r>
    </w:p>
    <w:bookmarkEnd w:id="394"/>
    <w:bookmarkStart w:name="z543" w:id="395"/>
    <w:p>
      <w:pPr>
        <w:spacing w:after="0"/>
        <w:ind w:left="0"/>
        <w:jc w:val="both"/>
      </w:pPr>
      <w:r>
        <w:rPr>
          <w:rFonts w:ascii="Times New Roman"/>
          <w:b w:val="false"/>
          <w:i w:val="false"/>
          <w:color w:val="000000"/>
          <w:sz w:val="28"/>
        </w:rPr>
        <w:t>
      26. Оператор государства-члена, на территорию которого ввозится маркированный товар, после получения информации от импортера о вводе товара в оборот на территории государства-члена, в которое ввезен маркированный товар, информирует об этом оператора государства-члена экспортера. Оператор экспортера устанавливает для такого товара статус "товар выведен из оборота".</w:t>
      </w:r>
    </w:p>
    <w:bookmarkEnd w:id="395"/>
    <w:bookmarkStart w:name="z544" w:id="396"/>
    <w:p>
      <w:pPr>
        <w:spacing w:after="0"/>
        <w:ind w:left="0"/>
        <w:jc w:val="both"/>
      </w:pPr>
      <w:r>
        <w:rPr>
          <w:rFonts w:ascii="Times New Roman"/>
          <w:b w:val="false"/>
          <w:i w:val="false"/>
          <w:color w:val="000000"/>
          <w:sz w:val="28"/>
        </w:rPr>
        <w:t>
      27. При возврате маркированных товаров (их части), ранее вывезенных в целях, не связанных с реализацией в рамках трансграничной торговли</w:t>
      </w:r>
      <w:r>
        <w:rPr>
          <w:rFonts w:ascii="Times New Roman"/>
          <w:b w:val="false"/>
          <w:i/>
          <w:color w:val="000000"/>
          <w:sz w:val="28"/>
        </w:rPr>
        <w:t>,</w:t>
      </w:r>
      <w:r>
        <w:rPr>
          <w:rFonts w:ascii="Times New Roman"/>
          <w:b w:val="false"/>
          <w:i w:val="false"/>
          <w:color w:val="000000"/>
          <w:sz w:val="28"/>
        </w:rPr>
        <w:t xml:space="preserve"> экспортер информирует оператора своего государства-члена о возвращаемых товарах, а также о товарах, реализованных на территории другого государства-члена (при наличии такой реализации). Оператор экспортера в свою очередь информирует о товарах реализованных в другом государстве-члене оператора этого государства-члена. </w:t>
      </w:r>
    </w:p>
    <w:bookmarkEnd w:id="396"/>
    <w:bookmarkStart w:name="z545" w:id="397"/>
    <w:p>
      <w:pPr>
        <w:spacing w:after="0"/>
        <w:ind w:left="0"/>
        <w:jc w:val="both"/>
      </w:pPr>
      <w:r>
        <w:rPr>
          <w:rFonts w:ascii="Times New Roman"/>
          <w:b w:val="false"/>
          <w:i w:val="false"/>
          <w:color w:val="000000"/>
          <w:sz w:val="28"/>
        </w:rPr>
        <w:t>
      28. В случае отсутствия взаимного признания средств идентификации, взаимодействие между государствами-членами, которые ввели маркировку товаров, осуществляется в порядке, установленном разделом III настоящей базовой модели.</w:t>
      </w:r>
    </w:p>
    <w:bookmarkEnd w:id="397"/>
    <w:bookmarkStart w:name="z546" w:id="398"/>
    <w:p>
      <w:pPr>
        <w:spacing w:after="0"/>
        <w:ind w:left="0"/>
        <w:jc w:val="both"/>
      </w:pPr>
      <w:r>
        <w:rPr>
          <w:rFonts w:ascii="Times New Roman"/>
          <w:b w:val="false"/>
          <w:i w:val="false"/>
          <w:color w:val="000000"/>
          <w:sz w:val="28"/>
        </w:rPr>
        <w:t>
      29. При производстве товаров, подлежащих маркировке, производителем одного государства-члена на основании договора с участником оборота товаров (заказчиком) другого государства-члена с использованием сырья и (или) товарного знака заказчика, маркировка таких товаров может осуществляться средствами идентификации государства-члена, в котором зарегистрирован заказчик, предоставленными производителю заказчиком или полученными производителем через своего оператора от оператора заказчика.</w:t>
      </w:r>
    </w:p>
    <w:bookmarkEnd w:id="398"/>
    <w:bookmarkStart w:name="z547" w:id="399"/>
    <w:p>
      <w:pPr>
        <w:spacing w:after="0"/>
        <w:ind w:left="0"/>
        <w:jc w:val="both"/>
      </w:pPr>
      <w:r>
        <w:rPr>
          <w:rFonts w:ascii="Times New Roman"/>
          <w:b w:val="false"/>
          <w:i w:val="false"/>
          <w:color w:val="000000"/>
          <w:sz w:val="28"/>
        </w:rPr>
        <w:t>
      При этом хранение и транспортировка товаров, маркированных средствами идентификации заказчика, осуществляется при условии:</w:t>
      </w:r>
    </w:p>
    <w:bookmarkEnd w:id="399"/>
    <w:bookmarkStart w:name="z548" w:id="400"/>
    <w:p>
      <w:pPr>
        <w:spacing w:after="0"/>
        <w:ind w:left="0"/>
        <w:jc w:val="both"/>
      </w:pPr>
      <w:r>
        <w:rPr>
          <w:rFonts w:ascii="Times New Roman"/>
          <w:b w:val="false"/>
          <w:i w:val="false"/>
          <w:color w:val="000000"/>
          <w:sz w:val="28"/>
        </w:rPr>
        <w:t>
      передачи информации о нанесенных средствах идентификации производителем оператору государства-члена, на территории которого осуществляется производство товаров, в случае получения средств идентификации непосредственно у заказчика;</w:t>
      </w:r>
    </w:p>
    <w:bookmarkEnd w:id="400"/>
    <w:bookmarkStart w:name="z549" w:id="401"/>
    <w:p>
      <w:pPr>
        <w:spacing w:after="0"/>
        <w:ind w:left="0"/>
        <w:jc w:val="both"/>
      </w:pPr>
      <w:r>
        <w:rPr>
          <w:rFonts w:ascii="Times New Roman"/>
          <w:b w:val="false"/>
          <w:i w:val="false"/>
          <w:color w:val="000000"/>
          <w:sz w:val="28"/>
        </w:rPr>
        <w:t>
      передачи информации о нанесенных на товары средствах идентификации оператором государства-члена, на территории которого осуществляется производство товаров, оператору государства-члена, осуществившего эмиссию средств идентификации;</w:t>
      </w:r>
    </w:p>
    <w:bookmarkEnd w:id="401"/>
    <w:bookmarkStart w:name="z550" w:id="402"/>
    <w:p>
      <w:pPr>
        <w:spacing w:after="0"/>
        <w:ind w:left="0"/>
        <w:jc w:val="both"/>
      </w:pPr>
      <w:r>
        <w:rPr>
          <w:rFonts w:ascii="Times New Roman"/>
          <w:b w:val="false"/>
          <w:i w:val="false"/>
          <w:color w:val="000000"/>
          <w:sz w:val="28"/>
        </w:rPr>
        <w:t>
      подтверждения информации о таких средствах идентификации со стороны оператора государства-члена, осуществившего эмиссию средств идентификации, в случае наличия договорных отношений между производителем товара и заказчиком, который является владельцем средств идентификации, нанесенных на такие товары, оператору государства-члена, на территории которого осуществляется производство товаров.</w:t>
      </w:r>
    </w:p>
    <w:bookmarkEnd w:id="402"/>
    <w:bookmarkStart w:name="z551" w:id="403"/>
    <w:p>
      <w:pPr>
        <w:spacing w:after="0"/>
        <w:ind w:left="0"/>
        <w:jc w:val="both"/>
      </w:pPr>
      <w:r>
        <w:rPr>
          <w:rFonts w:ascii="Times New Roman"/>
          <w:b w:val="false"/>
          <w:i w:val="false"/>
          <w:color w:val="000000"/>
          <w:sz w:val="28"/>
        </w:rPr>
        <w:t>
      Приобретение и реализация (продажа) товаров, маркированных средствами идентификации заказчика, на территории государства-члена производителя таких товаров (без физического перемещения товаров с территории государства-члена производителя) допускается после передачи заказчиком через оператора государства-члена заказчика в национальный компонент информационной системы маркировки государства-члена производителя информации о таких товарах в составе, аналогичном составу информации, передаваемому при трансграничной торговле, в соответствии с требованиями, указанными в приложении к настоящей базовой модели.</w:t>
      </w:r>
    </w:p>
    <w:bookmarkEnd w:id="403"/>
    <w:bookmarkStart w:name="z552" w:id="404"/>
    <w:p>
      <w:pPr>
        <w:spacing w:after="0"/>
        <w:ind w:left="0"/>
        <w:jc w:val="both"/>
      </w:pPr>
      <w:r>
        <w:rPr>
          <w:rFonts w:ascii="Times New Roman"/>
          <w:b w:val="false"/>
          <w:i w:val="false"/>
          <w:color w:val="000000"/>
          <w:sz w:val="28"/>
        </w:rPr>
        <w:t>
      В случае вывоза товаров, маркированных средствами идентификации заказчика, с территории производителя на территорию иных государств-членов (за исключением территории государства-члена заказчика), где введена маркировка таких товаров, применяются положения пунктов 25 и 26 настоящей базовой модели. При этом в роли экспортера в рамках информационного взаимодействия выступает заказчик.</w:t>
      </w:r>
    </w:p>
    <w:bookmarkEnd w:id="404"/>
    <w:bookmarkStart w:name="z553" w:id="405"/>
    <w:p>
      <w:pPr>
        <w:spacing w:after="0"/>
        <w:ind w:left="0"/>
        <w:jc w:val="both"/>
      </w:pPr>
      <w:r>
        <w:rPr>
          <w:rFonts w:ascii="Times New Roman"/>
          <w:b w:val="false"/>
          <w:i w:val="false"/>
          <w:color w:val="000000"/>
          <w:sz w:val="28"/>
        </w:rPr>
        <w:t>
      30. В случае, если на дату введения маркировки товаров на территории одного государства-члена имеются остатки товаров, маркированные средствами идентификации другого государства-члена, с которым обеспечивается взаимное признание средств идентификации, государство-член, на территории которого имеются остатки товаров, предоставляет возможность ввода в оборот таких остатков товаров на своей территории (за исключением остатков товаров, маркированных средствами идентификации другого государства-члена с применением идентификационных номеров ограниченной циркуляции в форматах GTIN с префиксами 200 – 299), при условии подтверждения подлинности таких средств идентификации оператором государства-члена, эмитировавшим такие средства идентификации, в соответствии с пунктом 38 настоящей базовой модели.</w:t>
      </w:r>
    </w:p>
    <w:bookmarkEnd w:id="405"/>
    <w:bookmarkStart w:name="z554" w:id="406"/>
    <w:p>
      <w:pPr>
        <w:spacing w:after="0"/>
        <w:ind w:left="0"/>
        <w:jc w:val="left"/>
      </w:pPr>
      <w:r>
        <w:rPr>
          <w:rFonts w:ascii="Times New Roman"/>
          <w:b/>
          <w:i w:val="false"/>
          <w:color w:val="000000"/>
        </w:rPr>
        <w:t xml:space="preserve"> V. Формирование средства идентификации</w:t>
      </w:r>
    </w:p>
    <w:bookmarkEnd w:id="406"/>
    <w:bookmarkStart w:name="z555" w:id="407"/>
    <w:p>
      <w:pPr>
        <w:spacing w:after="0"/>
        <w:ind w:left="0"/>
        <w:jc w:val="both"/>
      </w:pPr>
      <w:r>
        <w:rPr>
          <w:rFonts w:ascii="Times New Roman"/>
          <w:b w:val="false"/>
          <w:i w:val="false"/>
          <w:color w:val="000000"/>
          <w:sz w:val="28"/>
        </w:rPr>
        <w:t xml:space="preserve">
      31. Средство идентификации, предназначенное для маркировки товара, и (или) потребительской упаковки, и (или) групповой упаковки, содержит код маркировки и представляется в виде двумерного штрихового кода в формате Data Matrix. </w:t>
      </w:r>
    </w:p>
    <w:bookmarkEnd w:id="407"/>
    <w:bookmarkStart w:name="z556" w:id="408"/>
    <w:p>
      <w:pPr>
        <w:spacing w:after="0"/>
        <w:ind w:left="0"/>
        <w:jc w:val="both"/>
      </w:pPr>
      <w:r>
        <w:rPr>
          <w:rFonts w:ascii="Times New Roman"/>
          <w:b w:val="false"/>
          <w:i w:val="false"/>
          <w:color w:val="000000"/>
          <w:sz w:val="28"/>
        </w:rPr>
        <w:t xml:space="preserve">
      Средство идентификации также может содержать иные сведения и (или) быть представленным в ином виде, если соответствующее решение принято Советом Комиссии. </w:t>
      </w:r>
    </w:p>
    <w:bookmarkEnd w:id="408"/>
    <w:bookmarkStart w:name="z557" w:id="409"/>
    <w:p>
      <w:pPr>
        <w:spacing w:after="0"/>
        <w:ind w:left="0"/>
        <w:jc w:val="both"/>
      </w:pPr>
      <w:r>
        <w:rPr>
          <w:rFonts w:ascii="Times New Roman"/>
          <w:b w:val="false"/>
          <w:i w:val="false"/>
          <w:color w:val="000000"/>
          <w:sz w:val="28"/>
        </w:rPr>
        <w:t>
      32. При формировании кода маркировки должна обеспечиваться вероятность его угадывания путем подбора кодов маркировки не более чем 1 из 10 000.</w:t>
      </w:r>
    </w:p>
    <w:bookmarkEnd w:id="409"/>
    <w:bookmarkStart w:name="z558" w:id="410"/>
    <w:p>
      <w:pPr>
        <w:spacing w:after="0"/>
        <w:ind w:left="0"/>
        <w:jc w:val="both"/>
      </w:pPr>
      <w:r>
        <w:rPr>
          <w:rFonts w:ascii="Times New Roman"/>
          <w:b w:val="false"/>
          <w:i w:val="false"/>
          <w:color w:val="000000"/>
          <w:sz w:val="28"/>
        </w:rPr>
        <w:t>
      33. Сведения о составе, структуре и характеристиках средства идентификации, применяемого в целях маркировки товара и его упаковки (упаковок) на территориях государств-членов, включаются Комиссией в единый реестр средств идентификации на основании сведений о составе, структуре и характеристиках средства идентификации, согласованных государствами-членами по результатам рассмотрения соответствующего уведомления.</w:t>
      </w:r>
    </w:p>
    <w:bookmarkEnd w:id="410"/>
    <w:bookmarkStart w:name="z559" w:id="411"/>
    <w:p>
      <w:pPr>
        <w:spacing w:after="0"/>
        <w:ind w:left="0"/>
        <w:jc w:val="both"/>
      </w:pPr>
      <w:r>
        <w:rPr>
          <w:rFonts w:ascii="Times New Roman"/>
          <w:b w:val="false"/>
          <w:i w:val="false"/>
          <w:color w:val="000000"/>
          <w:sz w:val="28"/>
        </w:rPr>
        <w:t xml:space="preserve">
      34. Средства идентификации формируются операторами или участниками оборота товаров. </w:t>
      </w:r>
    </w:p>
    <w:bookmarkEnd w:id="411"/>
    <w:bookmarkStart w:name="z560" w:id="412"/>
    <w:p>
      <w:pPr>
        <w:spacing w:after="0"/>
        <w:ind w:left="0"/>
        <w:jc w:val="both"/>
      </w:pPr>
      <w:r>
        <w:rPr>
          <w:rFonts w:ascii="Times New Roman"/>
          <w:b w:val="false"/>
          <w:i w:val="false"/>
          <w:color w:val="000000"/>
          <w:sz w:val="28"/>
        </w:rPr>
        <w:t>
      35. В целях создания условий, исключающих возможность нахождения в законном обороте товаров, маркированных нелегальными средствами идентификации, применяются цифровые (в том числе криптографические) способы защиты средств идентификации.</w:t>
      </w:r>
    </w:p>
    <w:bookmarkEnd w:id="412"/>
    <w:bookmarkStart w:name="z561" w:id="413"/>
    <w:p>
      <w:pPr>
        <w:spacing w:after="0"/>
        <w:ind w:left="0"/>
        <w:jc w:val="both"/>
      </w:pPr>
      <w:r>
        <w:rPr>
          <w:rFonts w:ascii="Times New Roman"/>
          <w:b w:val="false"/>
          <w:i w:val="false"/>
          <w:color w:val="000000"/>
          <w:sz w:val="28"/>
        </w:rPr>
        <w:t>
      36. Для криптографической защиты средства идентификации, предназначенного для маркировки товара, потребительской и групповой упаковок, в его состав включается код проверки, создаваемый с использованием криптографических средств защиты информации</w:t>
      </w:r>
      <w:r>
        <w:rPr>
          <w:rFonts w:ascii="Times New Roman"/>
          <w:b w:val="false"/>
          <w:i/>
          <w:color w:val="000000"/>
          <w:sz w:val="28"/>
        </w:rPr>
        <w:t>.</w:t>
      </w:r>
    </w:p>
    <w:bookmarkEnd w:id="413"/>
    <w:bookmarkStart w:name="z562" w:id="414"/>
    <w:p>
      <w:pPr>
        <w:spacing w:after="0"/>
        <w:ind w:left="0"/>
        <w:jc w:val="both"/>
      </w:pPr>
      <w:r>
        <w:rPr>
          <w:rFonts w:ascii="Times New Roman"/>
          <w:b w:val="false"/>
          <w:i w:val="false"/>
          <w:color w:val="000000"/>
          <w:sz w:val="28"/>
        </w:rPr>
        <w:t>
      37. Код проверки, включенный в состав средства идентификации, обеспечивает проверку целостности и подлинности кода идентификации и вырабатывается (вычисляется) операторами.</w:t>
      </w:r>
    </w:p>
    <w:bookmarkEnd w:id="414"/>
    <w:bookmarkStart w:name="z563" w:id="415"/>
    <w:p>
      <w:pPr>
        <w:spacing w:after="0"/>
        <w:ind w:left="0"/>
        <w:jc w:val="both"/>
      </w:pPr>
      <w:r>
        <w:rPr>
          <w:rFonts w:ascii="Times New Roman"/>
          <w:b w:val="false"/>
          <w:i w:val="false"/>
          <w:color w:val="000000"/>
          <w:sz w:val="28"/>
        </w:rPr>
        <w:t>
      Код проверки может быть сформирован в результате следующих криптографических преобразований кода идентификации:</w:t>
      </w:r>
    </w:p>
    <w:bookmarkEnd w:id="415"/>
    <w:bookmarkStart w:name="z564" w:id="416"/>
    <w:p>
      <w:pPr>
        <w:spacing w:after="0"/>
        <w:ind w:left="0"/>
        <w:jc w:val="both"/>
      </w:pPr>
      <w:r>
        <w:rPr>
          <w:rFonts w:ascii="Times New Roman"/>
          <w:b w:val="false"/>
          <w:i w:val="false"/>
          <w:color w:val="000000"/>
          <w:sz w:val="28"/>
        </w:rPr>
        <w:t>
      выработка имитовставки с использованием секретного элемента (ключа), известного только оператору, сгенерировавшему код идентификации;</w:t>
      </w:r>
    </w:p>
    <w:bookmarkEnd w:id="416"/>
    <w:bookmarkStart w:name="z565" w:id="417"/>
    <w:p>
      <w:pPr>
        <w:spacing w:after="0"/>
        <w:ind w:left="0"/>
        <w:jc w:val="both"/>
      </w:pPr>
      <w:r>
        <w:rPr>
          <w:rFonts w:ascii="Times New Roman"/>
          <w:b w:val="false"/>
          <w:i w:val="false"/>
          <w:color w:val="000000"/>
          <w:sz w:val="28"/>
        </w:rPr>
        <w:t>
      вычисление электронной цифровой подписи (электронной подписи) с использованием личного (секретного) ключа, известного только оператору, сгенерировавшему код идентификации.</w:t>
      </w:r>
    </w:p>
    <w:bookmarkEnd w:id="417"/>
    <w:bookmarkStart w:name="z566" w:id="418"/>
    <w:p>
      <w:pPr>
        <w:spacing w:after="0"/>
        <w:ind w:left="0"/>
        <w:jc w:val="both"/>
      </w:pPr>
      <w:r>
        <w:rPr>
          <w:rFonts w:ascii="Times New Roman"/>
          <w:b w:val="false"/>
          <w:i w:val="false"/>
          <w:color w:val="000000"/>
          <w:sz w:val="28"/>
        </w:rPr>
        <w:t>
      Код проверки формируется с использованием указанных криптографических преобразований в соответствии с требованиями, установленными в праве Союза.</w:t>
      </w:r>
    </w:p>
    <w:bookmarkEnd w:id="418"/>
    <w:bookmarkStart w:name="z567" w:id="419"/>
    <w:p>
      <w:pPr>
        <w:spacing w:after="0"/>
        <w:ind w:left="0"/>
        <w:jc w:val="both"/>
      </w:pPr>
      <w:r>
        <w:rPr>
          <w:rFonts w:ascii="Times New Roman"/>
          <w:b w:val="false"/>
          <w:i w:val="false"/>
          <w:color w:val="000000"/>
          <w:sz w:val="28"/>
        </w:rPr>
        <w:t xml:space="preserve">
      До установления таких требований в праве Союза код проверки формируется в соответствии с требованиями, установленными законодательством государств-членов. </w:t>
      </w:r>
    </w:p>
    <w:bookmarkEnd w:id="419"/>
    <w:bookmarkStart w:name="z568" w:id="420"/>
    <w:p>
      <w:pPr>
        <w:spacing w:after="0"/>
        <w:ind w:left="0"/>
        <w:jc w:val="both"/>
      </w:pPr>
      <w:r>
        <w:rPr>
          <w:rFonts w:ascii="Times New Roman"/>
          <w:b w:val="false"/>
          <w:i w:val="false"/>
          <w:color w:val="000000"/>
          <w:sz w:val="28"/>
        </w:rPr>
        <w:t>
      38. При использовании в качестве цифровой защиты средства идентификации имитовставки, проверка подлинности средства идентификации маркированного товара осуществляется посредством направления запроса оператором государства-члена, на территорию которого ввезен маркированный товар, оператору государства-члена, эмитировавшему средство идентификации, с использованием интегрированной системы.</w:t>
      </w:r>
    </w:p>
    <w:bookmarkEnd w:id="420"/>
    <w:bookmarkStart w:name="z569" w:id="421"/>
    <w:p>
      <w:pPr>
        <w:spacing w:after="0"/>
        <w:ind w:left="0"/>
        <w:jc w:val="both"/>
      </w:pPr>
      <w:r>
        <w:rPr>
          <w:rFonts w:ascii="Times New Roman"/>
          <w:b w:val="false"/>
          <w:i w:val="false"/>
          <w:color w:val="000000"/>
          <w:sz w:val="28"/>
        </w:rPr>
        <w:t xml:space="preserve">
      39. При использовании в качестве цифровой защиты средства идентификации электронной цифровой подписи (электронной подписи) проверка осуществляется в соответствии с порядком, установленным законодательством государства-члена, на территории которого осуществляется оборот маркированного товара. </w:t>
      </w:r>
    </w:p>
    <w:bookmarkEnd w:id="421"/>
    <w:bookmarkStart w:name="z570" w:id="422"/>
    <w:p>
      <w:pPr>
        <w:spacing w:after="0"/>
        <w:ind w:left="0"/>
        <w:jc w:val="both"/>
      </w:pPr>
      <w:r>
        <w:rPr>
          <w:rFonts w:ascii="Times New Roman"/>
          <w:b w:val="false"/>
          <w:i w:val="false"/>
          <w:color w:val="000000"/>
          <w:sz w:val="28"/>
        </w:rPr>
        <w:t>
      До установления в праве Союза требований к криптографической защите средств идентификации в соответствии с едиными стандартами, в случаях взаимного признания средств идентификации, содержащих электронную цифровую подпись (электронную подпись), сформированную по межгосударственным и (или) национальным стандартам, проверка подлинности средств идентификации осуществляется посредством запросов в рамках информационного взаимодействия между операторами с использованием интегрированной системы. При неготовности интегрированной системы к обеспечению информационного взаимодействия между операторами такое взаимодействие осуществляется в порядке, установленном пунктом 14 настоящей базовой модели.</w:t>
      </w:r>
    </w:p>
    <w:bookmarkEnd w:id="422"/>
    <w:bookmarkStart w:name="z571" w:id="423"/>
    <w:p>
      <w:pPr>
        <w:spacing w:after="0"/>
        <w:ind w:left="0"/>
        <w:jc w:val="left"/>
      </w:pPr>
      <w:r>
        <w:rPr>
          <w:rFonts w:ascii="Times New Roman"/>
          <w:b/>
          <w:i w:val="false"/>
          <w:color w:val="000000"/>
        </w:rPr>
        <w:t xml:space="preserve"> VI. Нанесение средств идентификации</w:t>
      </w:r>
    </w:p>
    <w:bookmarkEnd w:id="423"/>
    <w:bookmarkStart w:name="z572" w:id="424"/>
    <w:p>
      <w:pPr>
        <w:spacing w:after="0"/>
        <w:ind w:left="0"/>
        <w:jc w:val="both"/>
      </w:pPr>
      <w:r>
        <w:rPr>
          <w:rFonts w:ascii="Times New Roman"/>
          <w:b w:val="false"/>
          <w:i w:val="false"/>
          <w:color w:val="000000"/>
          <w:sz w:val="28"/>
        </w:rPr>
        <w:t>
      40. Товар маркируется путем нанесения на него и (или) на его потребительскую и (или) групповую упаковки средства идентификации или материального носителя, содержащего средство идентификации, методом печати, этикетирования или иным методом, обеспечивающим невозможность отделения средства идентификации и (или) материального носителя, содержащего средство идентификации, без его разрушения, если иное не установлено в праве Союза или законодательством государств-членов.</w:t>
      </w:r>
    </w:p>
    <w:bookmarkEnd w:id="424"/>
    <w:bookmarkStart w:name="z573" w:id="425"/>
    <w:p>
      <w:pPr>
        <w:spacing w:after="0"/>
        <w:ind w:left="0"/>
        <w:jc w:val="both"/>
      </w:pPr>
      <w:r>
        <w:rPr>
          <w:rFonts w:ascii="Times New Roman"/>
          <w:b w:val="false"/>
          <w:i w:val="false"/>
          <w:color w:val="000000"/>
          <w:sz w:val="28"/>
        </w:rPr>
        <w:t>
      При этом размещение этикетки с нанесенным на нее средством идентификации допускается на потребительской упаковке, в том числе на прозрачной оберточной пленке или каком-либо другом внешнем оберточном материале, при условии отсутствия перекрытия средства идентификации другой информацией.</w:t>
      </w:r>
    </w:p>
    <w:bookmarkEnd w:id="425"/>
    <w:bookmarkStart w:name="z574" w:id="426"/>
    <w:p>
      <w:pPr>
        <w:spacing w:after="0"/>
        <w:ind w:left="0"/>
        <w:jc w:val="both"/>
      </w:pPr>
      <w:r>
        <w:rPr>
          <w:rFonts w:ascii="Times New Roman"/>
          <w:b w:val="false"/>
          <w:i w:val="false"/>
          <w:color w:val="000000"/>
          <w:sz w:val="28"/>
        </w:rPr>
        <w:t>
      41. Одновременно со средством идентификации на товар и (или) потребительскую и (или) групповую упаковки может наноситься информация, содержащаяся в средстве идентификации, в человекочитаемом формате.</w:t>
      </w:r>
    </w:p>
    <w:bookmarkEnd w:id="426"/>
    <w:bookmarkStart w:name="z575" w:id="427"/>
    <w:p>
      <w:pPr>
        <w:spacing w:after="0"/>
        <w:ind w:left="0"/>
        <w:jc w:val="both"/>
      </w:pPr>
      <w:r>
        <w:rPr>
          <w:rFonts w:ascii="Times New Roman"/>
          <w:b w:val="false"/>
          <w:i w:val="false"/>
          <w:color w:val="000000"/>
          <w:sz w:val="28"/>
        </w:rPr>
        <w:t>
      42. При комплектации с обеспечением агрегирования маркированных товаров, и (или) потребительских упаковок, и (или) групповых упаковок в транспортную упаковку на нее может наноситься средство идентификации, сформированное в соответствии с международными стандартами GS1, которое содержит код идентификации транспортной упаковки и при необходимости иные сведения. Состав иных сведений определяется участником оборота товаров, осуществляющим комплектацию товаров в транспортную упаковку.</w:t>
      </w:r>
    </w:p>
    <w:bookmarkEnd w:id="427"/>
    <w:bookmarkStart w:name="z576" w:id="428"/>
    <w:p>
      <w:pPr>
        <w:spacing w:after="0"/>
        <w:ind w:left="0"/>
        <w:jc w:val="left"/>
      </w:pPr>
      <w:r>
        <w:rPr>
          <w:rFonts w:ascii="Times New Roman"/>
          <w:b/>
          <w:i w:val="false"/>
          <w:color w:val="000000"/>
        </w:rPr>
        <w:t xml:space="preserve"> VII. Требования к информационной системе</w:t>
      </w:r>
      <w:r>
        <w:br/>
      </w:r>
      <w:r>
        <w:rPr>
          <w:rFonts w:ascii="Times New Roman"/>
          <w:b/>
          <w:i w:val="false"/>
          <w:color w:val="000000"/>
        </w:rPr>
        <w:t>маркировки товаров</w:t>
      </w:r>
    </w:p>
    <w:bookmarkEnd w:id="428"/>
    <w:bookmarkStart w:name="z577" w:id="429"/>
    <w:p>
      <w:pPr>
        <w:spacing w:after="0"/>
        <w:ind w:left="0"/>
        <w:jc w:val="both"/>
      </w:pPr>
      <w:r>
        <w:rPr>
          <w:rFonts w:ascii="Times New Roman"/>
          <w:b w:val="false"/>
          <w:i w:val="false"/>
          <w:color w:val="000000"/>
          <w:sz w:val="28"/>
        </w:rPr>
        <w:t>
      43. Информационная система маркировки товаров является совокупностью взаимодействующих национальных компонентов и интеграционного компонента Комиссии (далее в данном разделе соответственно – национальные компоненты, интеграционный компонент).</w:t>
      </w:r>
    </w:p>
    <w:bookmarkEnd w:id="429"/>
    <w:bookmarkStart w:name="z578" w:id="430"/>
    <w:p>
      <w:pPr>
        <w:spacing w:after="0"/>
        <w:ind w:left="0"/>
        <w:jc w:val="both"/>
      </w:pPr>
      <w:r>
        <w:rPr>
          <w:rFonts w:ascii="Times New Roman"/>
          <w:b w:val="false"/>
          <w:i w:val="false"/>
          <w:color w:val="000000"/>
          <w:sz w:val="28"/>
        </w:rPr>
        <w:t>
      44. Национальные компоненты должны соответствовать требованиям, установленным положениями Соглашения, настоящей базовой моделью, актами органов Союза в сфере маркировки товаров средствами идентификации, а также требованиям законодательства государств-членов.</w:t>
      </w:r>
    </w:p>
    <w:bookmarkEnd w:id="430"/>
    <w:bookmarkStart w:name="z579" w:id="431"/>
    <w:p>
      <w:pPr>
        <w:spacing w:after="0"/>
        <w:ind w:left="0"/>
        <w:jc w:val="both"/>
      </w:pPr>
      <w:r>
        <w:rPr>
          <w:rFonts w:ascii="Times New Roman"/>
          <w:b w:val="false"/>
          <w:i w:val="false"/>
          <w:color w:val="000000"/>
          <w:sz w:val="28"/>
        </w:rPr>
        <w:t>
      45. Государства-члены принимают меры по обеспечению невозможности маркировки товаров, легальность которых не подтверждена, в том числе путем информационного взаимодействия национального компонента с иными системами контроля, функционирующими в государстве-члене.</w:t>
      </w:r>
    </w:p>
    <w:bookmarkEnd w:id="431"/>
    <w:bookmarkStart w:name="z580" w:id="432"/>
    <w:p>
      <w:pPr>
        <w:spacing w:after="0"/>
        <w:ind w:left="0"/>
        <w:jc w:val="both"/>
      </w:pPr>
      <w:r>
        <w:rPr>
          <w:rFonts w:ascii="Times New Roman"/>
          <w:b w:val="false"/>
          <w:i w:val="false"/>
          <w:color w:val="000000"/>
          <w:sz w:val="28"/>
        </w:rPr>
        <w:t xml:space="preserve">
      46. Информационное взаимодействие национального компонента с иными информационными системами государства-члена должно осуществляться в электронной форме в порядке, установленном законодательством этого государства-члена. </w:t>
      </w:r>
    </w:p>
    <w:bookmarkEnd w:id="432"/>
    <w:bookmarkStart w:name="z581" w:id="433"/>
    <w:p>
      <w:pPr>
        <w:spacing w:after="0"/>
        <w:ind w:left="0"/>
        <w:jc w:val="both"/>
      </w:pPr>
      <w:r>
        <w:rPr>
          <w:rFonts w:ascii="Times New Roman"/>
          <w:b w:val="false"/>
          <w:i w:val="false"/>
          <w:color w:val="000000"/>
          <w:sz w:val="28"/>
        </w:rPr>
        <w:t>
      47. Дополнительно в соответствии с законодательством государства-члена может обеспечиваться информационное взаимодействие национального компонента с информационными системами участников оборота товаров.</w:t>
      </w:r>
    </w:p>
    <w:bookmarkEnd w:id="433"/>
    <w:bookmarkStart w:name="z582" w:id="434"/>
    <w:p>
      <w:pPr>
        <w:spacing w:after="0"/>
        <w:ind w:left="0"/>
        <w:jc w:val="both"/>
      </w:pPr>
      <w:r>
        <w:rPr>
          <w:rFonts w:ascii="Times New Roman"/>
          <w:b w:val="false"/>
          <w:i w:val="false"/>
          <w:color w:val="000000"/>
          <w:sz w:val="28"/>
        </w:rPr>
        <w:t xml:space="preserve">
      48. Сведения о маркированном товаре, направляемые участниками оборота товаров в национальный компонент на этапах оборота, определенных в статье 9 Соглашения и (или) в законодательстве государства-члена, считаются надлежащим информированием компетентного (уполномоченного) органа государства-члена в соответствии с указанной статьей Соглашения. </w:t>
      </w:r>
    </w:p>
    <w:bookmarkEnd w:id="434"/>
    <w:bookmarkStart w:name="z583" w:id="435"/>
    <w:p>
      <w:pPr>
        <w:spacing w:after="0"/>
        <w:ind w:left="0"/>
        <w:jc w:val="both"/>
      </w:pPr>
      <w:r>
        <w:rPr>
          <w:rFonts w:ascii="Times New Roman"/>
          <w:b w:val="false"/>
          <w:i w:val="false"/>
          <w:color w:val="000000"/>
          <w:sz w:val="28"/>
        </w:rPr>
        <w:t>
      Направление таких сведений участниками оборота товаров осуществляется в электронной форме в порядке, установленном законодательством государства-члена.</w:t>
      </w:r>
    </w:p>
    <w:bookmarkEnd w:id="435"/>
    <w:bookmarkStart w:name="z584" w:id="436"/>
    <w:p>
      <w:pPr>
        <w:spacing w:after="0"/>
        <w:ind w:left="0"/>
        <w:jc w:val="both"/>
      </w:pPr>
      <w:r>
        <w:rPr>
          <w:rFonts w:ascii="Times New Roman"/>
          <w:b w:val="false"/>
          <w:i w:val="false"/>
          <w:color w:val="000000"/>
          <w:sz w:val="28"/>
        </w:rPr>
        <w:t xml:space="preserve">
      49. Состав сведений, передаваемых участниками оборота товаров в отношении маркированного товара, ввозимого из третьих стран, и маркированного товара, не произведенного в государствах-членах и ввозимого в рамках трансграничной торговли, должен быть идентичен. </w:t>
      </w:r>
    </w:p>
    <w:bookmarkEnd w:id="436"/>
    <w:bookmarkStart w:name="z585" w:id="437"/>
    <w:p>
      <w:pPr>
        <w:spacing w:after="0"/>
        <w:ind w:left="0"/>
        <w:jc w:val="both"/>
      </w:pPr>
      <w:r>
        <w:rPr>
          <w:rFonts w:ascii="Times New Roman"/>
          <w:b w:val="false"/>
          <w:i w:val="false"/>
          <w:color w:val="000000"/>
          <w:sz w:val="28"/>
        </w:rPr>
        <w:t xml:space="preserve">
      50. В рамках информационной системы маркировки товаров должно быть обеспечено функционирование информационных сервисов, предоставляющих минимальный состав сведений о товаре, определенный Советом Комиссии или законодательством государства-члена, в целях информирования потребителей и других заинтересованных лиц о маркированном товаре. </w:t>
      </w:r>
    </w:p>
    <w:bookmarkEnd w:id="437"/>
    <w:bookmarkStart w:name="z586" w:id="438"/>
    <w:p>
      <w:pPr>
        <w:spacing w:after="0"/>
        <w:ind w:left="0"/>
        <w:jc w:val="both"/>
      </w:pPr>
      <w:r>
        <w:rPr>
          <w:rFonts w:ascii="Times New Roman"/>
          <w:b w:val="false"/>
          <w:i w:val="false"/>
          <w:color w:val="000000"/>
          <w:sz w:val="28"/>
        </w:rPr>
        <w:t>
      При этом доступ к указанным информационным сервисам должен обеспечиваться на свободной (недискриминационной) основе всем заинтересованным лицам в соответствии с правом Союза и (или) законодательством государств-членов.</w:t>
      </w:r>
    </w:p>
    <w:bookmarkEnd w:id="438"/>
    <w:bookmarkStart w:name="z587" w:id="439"/>
    <w:p>
      <w:pPr>
        <w:spacing w:after="0"/>
        <w:ind w:left="0"/>
        <w:jc w:val="both"/>
      </w:pPr>
      <w:r>
        <w:rPr>
          <w:rFonts w:ascii="Times New Roman"/>
          <w:b w:val="false"/>
          <w:i w:val="false"/>
          <w:color w:val="000000"/>
          <w:sz w:val="28"/>
        </w:rPr>
        <w:t>
      51. Информационное взаимодействие национальных компонентов с интеграционным компонентом должно осуществляться в электронной форме средствами интегрированной системы путем реализации общего процесса в рамках Союза в соответствии с технологическими документами, регламентирующими такое информационное взаимодействие, утверждаемыми Коллегией Комиссии.</w:t>
      </w:r>
    </w:p>
    <w:bookmarkEnd w:id="439"/>
    <w:bookmarkStart w:name="z588" w:id="440"/>
    <w:p>
      <w:pPr>
        <w:spacing w:after="0"/>
        <w:ind w:left="0"/>
        <w:jc w:val="both"/>
      </w:pPr>
      <w:r>
        <w:rPr>
          <w:rFonts w:ascii="Times New Roman"/>
          <w:b w:val="false"/>
          <w:i w:val="false"/>
          <w:color w:val="000000"/>
          <w:sz w:val="28"/>
        </w:rPr>
        <w:t>
      52. Информационное взаимодействие национальных компонентов с информационными системами компетентных (уполномоченных) органов государств-членов и национальных компонентов с интеграционным компонентом должно осуществляться в соответствии с положениями Соглашения и настоящей базовой модели в целях решения следующих задач:</w:t>
      </w:r>
    </w:p>
    <w:bookmarkEnd w:id="440"/>
    <w:bookmarkStart w:name="z589" w:id="441"/>
    <w:p>
      <w:pPr>
        <w:spacing w:after="0"/>
        <w:ind w:left="0"/>
        <w:jc w:val="both"/>
      </w:pPr>
      <w:r>
        <w:rPr>
          <w:rFonts w:ascii="Times New Roman"/>
          <w:b w:val="false"/>
          <w:i w:val="false"/>
          <w:color w:val="000000"/>
          <w:sz w:val="28"/>
        </w:rPr>
        <w:t>
      а) обеспечение создания и применения эффективных инструментов и механизмов контроля за оборотом маркированных товаров на территориях государств-членов;</w:t>
      </w:r>
    </w:p>
    <w:bookmarkEnd w:id="441"/>
    <w:bookmarkStart w:name="z590" w:id="442"/>
    <w:p>
      <w:pPr>
        <w:spacing w:after="0"/>
        <w:ind w:left="0"/>
        <w:jc w:val="both"/>
      </w:pPr>
      <w:r>
        <w:rPr>
          <w:rFonts w:ascii="Times New Roman"/>
          <w:b w:val="false"/>
          <w:i w:val="false"/>
          <w:color w:val="000000"/>
          <w:sz w:val="28"/>
        </w:rPr>
        <w:t>
      б) создание условий для обеспечения реализации компетентными (уполномоченными) органами государств-членов своих полномочий по контролю за оборотом маркированных товаров на своих территориях;</w:t>
      </w:r>
    </w:p>
    <w:bookmarkEnd w:id="442"/>
    <w:bookmarkStart w:name="z591" w:id="443"/>
    <w:p>
      <w:pPr>
        <w:spacing w:after="0"/>
        <w:ind w:left="0"/>
        <w:jc w:val="both"/>
      </w:pPr>
      <w:r>
        <w:rPr>
          <w:rFonts w:ascii="Times New Roman"/>
          <w:b w:val="false"/>
          <w:i w:val="false"/>
          <w:color w:val="000000"/>
          <w:sz w:val="28"/>
        </w:rPr>
        <w:t>
      в) создание условий для обеспечения защиты прав потребителей в государствах-членах;</w:t>
      </w:r>
    </w:p>
    <w:bookmarkEnd w:id="443"/>
    <w:bookmarkStart w:name="z592" w:id="444"/>
    <w:p>
      <w:pPr>
        <w:spacing w:after="0"/>
        <w:ind w:left="0"/>
        <w:jc w:val="both"/>
      </w:pPr>
      <w:r>
        <w:rPr>
          <w:rFonts w:ascii="Times New Roman"/>
          <w:b w:val="false"/>
          <w:i w:val="false"/>
          <w:color w:val="000000"/>
          <w:sz w:val="28"/>
        </w:rPr>
        <w:t>
      г) обеспечение возможности получения кодов маркировки из национальных компонентов государств-членов, в которых введена маркировка товара средствами идентификации, внутренним оператором.</w:t>
      </w:r>
    </w:p>
    <w:bookmarkEnd w:id="444"/>
    <w:bookmarkStart w:name="z593" w:id="445"/>
    <w:p>
      <w:pPr>
        <w:spacing w:after="0"/>
        <w:ind w:left="0"/>
        <w:jc w:val="both"/>
      </w:pPr>
      <w:r>
        <w:rPr>
          <w:rFonts w:ascii="Times New Roman"/>
          <w:b w:val="false"/>
          <w:i w:val="false"/>
          <w:color w:val="000000"/>
          <w:sz w:val="28"/>
        </w:rPr>
        <w:t>
      53. Интеграционный компонент должен обеспечивать информационное взаимодействие в рамках общего процесса между национальными компонентами, а также между национальными компонентами и интеграционным компонентом в следующих случаях:</w:t>
      </w:r>
    </w:p>
    <w:bookmarkEnd w:id="445"/>
    <w:bookmarkStart w:name="z594" w:id="446"/>
    <w:p>
      <w:pPr>
        <w:spacing w:after="0"/>
        <w:ind w:left="0"/>
        <w:jc w:val="both"/>
      </w:pPr>
      <w:r>
        <w:rPr>
          <w:rFonts w:ascii="Times New Roman"/>
          <w:b w:val="false"/>
          <w:i w:val="false"/>
          <w:color w:val="000000"/>
          <w:sz w:val="28"/>
        </w:rPr>
        <w:t>
      а) при представлении сведений о маркированных товарах, перемещаемых между государствами-членами в рамках трансграничной торговле, а также в целях, не связанных с реализацией в рамках трансграничной торговли;</w:t>
      </w:r>
    </w:p>
    <w:bookmarkEnd w:id="446"/>
    <w:bookmarkStart w:name="z595" w:id="447"/>
    <w:p>
      <w:pPr>
        <w:spacing w:after="0"/>
        <w:ind w:left="0"/>
        <w:jc w:val="both"/>
      </w:pPr>
      <w:r>
        <w:rPr>
          <w:rFonts w:ascii="Times New Roman"/>
          <w:b w:val="false"/>
          <w:i w:val="false"/>
          <w:color w:val="000000"/>
          <w:sz w:val="28"/>
        </w:rPr>
        <w:t>
      б) при представлении сведений о товарах, подлежащих маркировке и планируемых к реализации в рамках трансграничной торговли, в целях заказа кодов маркировки;</w:t>
      </w:r>
    </w:p>
    <w:bookmarkEnd w:id="447"/>
    <w:bookmarkStart w:name="z596" w:id="448"/>
    <w:p>
      <w:pPr>
        <w:spacing w:after="0"/>
        <w:ind w:left="0"/>
        <w:jc w:val="both"/>
      </w:pPr>
      <w:r>
        <w:rPr>
          <w:rFonts w:ascii="Times New Roman"/>
          <w:b w:val="false"/>
          <w:i w:val="false"/>
          <w:color w:val="000000"/>
          <w:sz w:val="28"/>
        </w:rPr>
        <w:t>
      в) при заказе и получении кодов маркировки;</w:t>
      </w:r>
    </w:p>
    <w:bookmarkEnd w:id="448"/>
    <w:bookmarkStart w:name="z597" w:id="449"/>
    <w:p>
      <w:pPr>
        <w:spacing w:after="0"/>
        <w:ind w:left="0"/>
        <w:jc w:val="both"/>
      </w:pPr>
      <w:r>
        <w:rPr>
          <w:rFonts w:ascii="Times New Roman"/>
          <w:b w:val="false"/>
          <w:i w:val="false"/>
          <w:color w:val="000000"/>
          <w:sz w:val="28"/>
        </w:rPr>
        <w:t>
      г) при информировании участников оборота товаров и других заинтересованных лиц;</w:t>
      </w:r>
    </w:p>
    <w:bookmarkEnd w:id="449"/>
    <w:bookmarkStart w:name="z598" w:id="450"/>
    <w:p>
      <w:pPr>
        <w:spacing w:after="0"/>
        <w:ind w:left="0"/>
        <w:jc w:val="both"/>
      </w:pPr>
      <w:r>
        <w:rPr>
          <w:rFonts w:ascii="Times New Roman"/>
          <w:b w:val="false"/>
          <w:i w:val="false"/>
          <w:color w:val="000000"/>
          <w:sz w:val="28"/>
        </w:rPr>
        <w:t>
      д) при получении Комиссией сведений о трансграничной торговле в целях осуществления мониторинга и анализа;</w:t>
      </w:r>
    </w:p>
    <w:bookmarkEnd w:id="450"/>
    <w:bookmarkStart w:name="z599" w:id="451"/>
    <w:p>
      <w:pPr>
        <w:spacing w:after="0"/>
        <w:ind w:left="0"/>
        <w:jc w:val="both"/>
      </w:pPr>
      <w:r>
        <w:rPr>
          <w:rFonts w:ascii="Times New Roman"/>
          <w:b w:val="false"/>
          <w:i w:val="false"/>
          <w:color w:val="000000"/>
          <w:sz w:val="28"/>
        </w:rPr>
        <w:t>
      е) в иных случаях, установленных актами органов Союза.</w:t>
      </w:r>
    </w:p>
    <w:bookmarkEnd w:id="451"/>
    <w:bookmarkStart w:name="z600" w:id="452"/>
    <w:p>
      <w:pPr>
        <w:spacing w:after="0"/>
        <w:ind w:left="0"/>
        <w:jc w:val="both"/>
      </w:pPr>
      <w:r>
        <w:rPr>
          <w:rFonts w:ascii="Times New Roman"/>
          <w:b w:val="false"/>
          <w:i w:val="false"/>
          <w:color w:val="000000"/>
          <w:sz w:val="28"/>
        </w:rPr>
        <w:t>
      54. Функции интеграционного компонента реализуются средствами следующих подсистем интегрированной системы:</w:t>
      </w:r>
    </w:p>
    <w:bookmarkEnd w:id="452"/>
    <w:bookmarkStart w:name="z601" w:id="453"/>
    <w:p>
      <w:pPr>
        <w:spacing w:after="0"/>
        <w:ind w:left="0"/>
        <w:jc w:val="both"/>
      </w:pPr>
      <w:r>
        <w:rPr>
          <w:rFonts w:ascii="Times New Roman"/>
          <w:b w:val="false"/>
          <w:i w:val="false"/>
          <w:color w:val="000000"/>
          <w:sz w:val="28"/>
        </w:rPr>
        <w:t>
      а) интеграционная платформа интегрированной системы;</w:t>
      </w:r>
    </w:p>
    <w:bookmarkEnd w:id="453"/>
    <w:bookmarkStart w:name="z602" w:id="454"/>
    <w:p>
      <w:pPr>
        <w:spacing w:after="0"/>
        <w:ind w:left="0"/>
        <w:jc w:val="both"/>
      </w:pPr>
      <w:r>
        <w:rPr>
          <w:rFonts w:ascii="Times New Roman"/>
          <w:b w:val="false"/>
          <w:i w:val="false"/>
          <w:color w:val="000000"/>
          <w:sz w:val="28"/>
        </w:rPr>
        <w:t>
      б) подсистема управления общими процессами;</w:t>
      </w:r>
    </w:p>
    <w:bookmarkEnd w:id="454"/>
    <w:bookmarkStart w:name="z603" w:id="455"/>
    <w:p>
      <w:pPr>
        <w:spacing w:after="0"/>
        <w:ind w:left="0"/>
        <w:jc w:val="both"/>
      </w:pPr>
      <w:r>
        <w:rPr>
          <w:rFonts w:ascii="Times New Roman"/>
          <w:b w:val="false"/>
          <w:i w:val="false"/>
          <w:color w:val="000000"/>
          <w:sz w:val="28"/>
        </w:rPr>
        <w:t>
      в) информационно-аналитическая подсистема;</w:t>
      </w:r>
    </w:p>
    <w:bookmarkEnd w:id="455"/>
    <w:bookmarkStart w:name="z604" w:id="456"/>
    <w:p>
      <w:pPr>
        <w:spacing w:after="0"/>
        <w:ind w:left="0"/>
        <w:jc w:val="both"/>
      </w:pPr>
      <w:r>
        <w:rPr>
          <w:rFonts w:ascii="Times New Roman"/>
          <w:b w:val="false"/>
          <w:i w:val="false"/>
          <w:color w:val="000000"/>
          <w:sz w:val="28"/>
        </w:rPr>
        <w:t>
      г) информационный портал Союза;</w:t>
      </w:r>
    </w:p>
    <w:bookmarkEnd w:id="456"/>
    <w:bookmarkStart w:name="z605" w:id="457"/>
    <w:p>
      <w:pPr>
        <w:spacing w:after="0"/>
        <w:ind w:left="0"/>
        <w:jc w:val="both"/>
      </w:pPr>
      <w:r>
        <w:rPr>
          <w:rFonts w:ascii="Times New Roman"/>
          <w:b w:val="false"/>
          <w:i w:val="false"/>
          <w:color w:val="000000"/>
          <w:sz w:val="28"/>
        </w:rPr>
        <w:t>
      д) другие подсистемы, включаемые в состав интегрированной системы по мере ее развития и используемые в целях реализации общего процесса в рамках Союза.</w:t>
      </w:r>
    </w:p>
    <w:bookmarkEnd w:id="457"/>
    <w:bookmarkStart w:name="z606" w:id="458"/>
    <w:p>
      <w:pPr>
        <w:spacing w:after="0"/>
        <w:ind w:left="0"/>
        <w:jc w:val="both"/>
      </w:pPr>
      <w:r>
        <w:rPr>
          <w:rFonts w:ascii="Times New Roman"/>
          <w:b w:val="false"/>
          <w:i w:val="false"/>
          <w:color w:val="000000"/>
          <w:sz w:val="28"/>
        </w:rPr>
        <w:t>
      55. Состав функциональных частей национальных компонентов определяется на национальном уровне с учетом положений пункта 44 настоящей базовой модели.</w:t>
      </w:r>
    </w:p>
    <w:bookmarkEnd w:id="458"/>
    <w:bookmarkStart w:name="z607" w:id="459"/>
    <w:p>
      <w:pPr>
        <w:spacing w:after="0"/>
        <w:ind w:left="0"/>
        <w:jc w:val="both"/>
      </w:pPr>
      <w:r>
        <w:rPr>
          <w:rFonts w:ascii="Times New Roman"/>
          <w:b w:val="false"/>
          <w:i w:val="false"/>
          <w:color w:val="000000"/>
          <w:sz w:val="28"/>
        </w:rPr>
        <w:t>
      56. Оператор национального компонента обеспечивает информационное взаимодействие с другими национальными компонентами, техническую защиту информации в рамках такого взаимодействия, а также бесперебойное функционирование национального компонента в режиме 24 часа в сутки и 7 дней в неделю, за исключением времени проведения регламентных и технологических работ.</w:t>
      </w:r>
    </w:p>
    <w:bookmarkEnd w:id="459"/>
    <w:bookmarkStart w:name="z608" w:id="460"/>
    <w:p>
      <w:pPr>
        <w:spacing w:after="0"/>
        <w:ind w:left="0"/>
        <w:jc w:val="both"/>
      </w:pPr>
      <w:r>
        <w:rPr>
          <w:rFonts w:ascii="Times New Roman"/>
          <w:b w:val="false"/>
          <w:i w:val="false"/>
          <w:color w:val="000000"/>
          <w:sz w:val="28"/>
        </w:rPr>
        <w:t>
      О проведении регламентных и технологических работ оператор национального компонента оповещает Комиссию и операторов других государств-членов, а также всех заинтересованных лиц не позднее чем за 12 часов до начала таких работ.</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базовой технологической</w:t>
            </w:r>
            <w:r>
              <w:br/>
            </w:r>
            <w:r>
              <w:rPr>
                <w:rFonts w:ascii="Times New Roman"/>
                <w:b w:val="false"/>
                <w:i w:val="false"/>
                <w:color w:val="000000"/>
                <w:sz w:val="20"/>
              </w:rPr>
              <w:t>организационной модели</w:t>
            </w:r>
            <w:r>
              <w:br/>
            </w:r>
            <w:r>
              <w:rPr>
                <w:rFonts w:ascii="Times New Roman"/>
                <w:b w:val="false"/>
                <w:i w:val="false"/>
                <w:color w:val="000000"/>
                <w:sz w:val="20"/>
              </w:rPr>
              <w:t>системы маркировки товаров</w:t>
            </w:r>
            <w:r>
              <w:br/>
            </w:r>
            <w:r>
              <w:rPr>
                <w:rFonts w:ascii="Times New Roman"/>
                <w:b w:val="false"/>
                <w:i w:val="false"/>
                <w:color w:val="000000"/>
                <w:sz w:val="20"/>
              </w:rPr>
              <w:t xml:space="preserve">средствами идентификации </w:t>
            </w:r>
            <w:r>
              <w:br/>
            </w:r>
            <w:r>
              <w:rPr>
                <w:rFonts w:ascii="Times New Roman"/>
                <w:b w:val="false"/>
                <w:i w:val="false"/>
                <w:color w:val="000000"/>
                <w:sz w:val="20"/>
              </w:rPr>
              <w:t>в Евразийском экономическом союзе</w:t>
            </w:r>
          </w:p>
        </w:tc>
      </w:tr>
    </w:tbl>
    <w:bookmarkStart w:name="z610" w:id="461"/>
    <w:p>
      <w:pPr>
        <w:spacing w:after="0"/>
        <w:ind w:left="0"/>
        <w:jc w:val="left"/>
      </w:pPr>
      <w:r>
        <w:rPr>
          <w:rFonts w:ascii="Times New Roman"/>
          <w:b/>
          <w:i w:val="false"/>
          <w:color w:val="000000"/>
        </w:rPr>
        <w:t xml:space="preserve"> ТРЕБОВАНИЯ</w:t>
      </w:r>
      <w:r>
        <w:br/>
      </w:r>
      <w:r>
        <w:rPr>
          <w:rFonts w:ascii="Times New Roman"/>
          <w:b/>
          <w:i w:val="false"/>
          <w:color w:val="000000"/>
        </w:rPr>
        <w:t>к составу, структуре и формату,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w:t>
      </w:r>
    </w:p>
    <w:bookmarkEnd w:id="461"/>
    <w:bookmarkStart w:name="z611" w:id="462"/>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и средствах их идентификации (далее – сведения) в XML-формате в соответствии со следующими стандартами:</w:t>
      </w:r>
    </w:p>
    <w:bookmarkEnd w:id="462"/>
    <w:bookmarkStart w:name="z612" w:id="463"/>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463"/>
    <w:bookmarkStart w:name="z613" w:id="464"/>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464"/>
    <w:bookmarkStart w:name="z614" w:id="465"/>
    <w:p>
      <w:pPr>
        <w:spacing w:after="0"/>
        <w:ind w:left="0"/>
        <w:jc w:val="both"/>
      </w:pPr>
      <w:r>
        <w:rPr>
          <w:rFonts w:ascii="Times New Roman"/>
          <w:b w:val="false"/>
          <w:i w:val="false"/>
          <w:color w:val="000000"/>
          <w:sz w:val="28"/>
        </w:rPr>
        <w:t>
      "XML Schema Part l: Structures" и "XML Schema Part 2: Datatypes" (опубликованы в информационно-телекоммуникационной сети "Интернет" по адресам: http://www.w3.org/TR/xmlschema-l/ и http://www.w3.org/TR/xmlschema-2/).</w:t>
      </w:r>
    </w:p>
    <w:bookmarkEnd w:id="465"/>
    <w:bookmarkStart w:name="z615" w:id="466"/>
    <w:p>
      <w:pPr>
        <w:spacing w:after="0"/>
        <w:ind w:left="0"/>
        <w:jc w:val="both"/>
      </w:pPr>
      <w:r>
        <w:rPr>
          <w:rFonts w:ascii="Times New Roman"/>
          <w:b w:val="false"/>
          <w:i w:val="false"/>
          <w:color w:val="000000"/>
          <w:sz w:val="28"/>
        </w:rPr>
        <w:t>
      2. Общие требования к составу и структуре сведений приведены в таблицах 1 – 12.</w:t>
      </w:r>
    </w:p>
    <w:bookmarkEnd w:id="466"/>
    <w:bookmarkStart w:name="z616" w:id="467"/>
    <w:p>
      <w:pPr>
        <w:spacing w:after="0"/>
        <w:ind w:left="0"/>
        <w:jc w:val="both"/>
      </w:pPr>
      <w:r>
        <w:rPr>
          <w:rFonts w:ascii="Times New Roman"/>
          <w:b w:val="false"/>
          <w:i w:val="false"/>
          <w:color w:val="000000"/>
          <w:sz w:val="28"/>
        </w:rPr>
        <w:t>
      3. В таблице формируются следующие поля (графы):</w:t>
      </w:r>
    </w:p>
    <w:bookmarkEnd w:id="467"/>
    <w:bookmarkStart w:name="z617" w:id="468"/>
    <w:p>
      <w:pPr>
        <w:spacing w:after="0"/>
        <w:ind w:left="0"/>
        <w:jc w:val="both"/>
      </w:pPr>
      <w:r>
        <w:rPr>
          <w:rFonts w:ascii="Times New Roman"/>
          <w:b w:val="false"/>
          <w:i w:val="false"/>
          <w:color w:val="000000"/>
          <w:sz w:val="28"/>
        </w:rPr>
        <w:t>
      "наименование элемента" – порядковый номер, идентификатор и устоявшееся или официальное словесное обозначение элемента;</w:t>
      </w:r>
    </w:p>
    <w:bookmarkEnd w:id="468"/>
    <w:bookmarkStart w:name="z618" w:id="469"/>
    <w:p>
      <w:pPr>
        <w:spacing w:after="0"/>
        <w:ind w:left="0"/>
        <w:jc w:val="both"/>
      </w:pPr>
      <w:r>
        <w:rPr>
          <w:rFonts w:ascii="Times New Roman"/>
          <w:b w:val="false"/>
          <w:i w:val="false"/>
          <w:color w:val="000000"/>
          <w:sz w:val="28"/>
        </w:rPr>
        <w:t>
      "описание элемента" – текст, поясняющий смысл (семантику) элемента;</w:t>
      </w:r>
    </w:p>
    <w:bookmarkEnd w:id="469"/>
    <w:bookmarkStart w:name="z619" w:id="470"/>
    <w:p>
      <w:pPr>
        <w:spacing w:after="0"/>
        <w:ind w:left="0"/>
        <w:jc w:val="both"/>
      </w:pPr>
      <w:r>
        <w:rPr>
          <w:rFonts w:ascii="Times New Roman"/>
          <w:b w:val="false"/>
          <w:i w:val="false"/>
          <w:color w:val="000000"/>
          <w:sz w:val="28"/>
        </w:rPr>
        <w:t>
      "примечание"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470"/>
    <w:bookmarkStart w:name="z620" w:id="471"/>
    <w:p>
      <w:pPr>
        <w:spacing w:after="0"/>
        <w:ind w:left="0"/>
        <w:jc w:val="both"/>
      </w:pPr>
      <w:r>
        <w:rPr>
          <w:rFonts w:ascii="Times New Roman"/>
          <w:b w:val="false"/>
          <w:i w:val="false"/>
          <w:color w:val="000000"/>
          <w:sz w:val="28"/>
        </w:rPr>
        <w:t>
       "мн." – множественность элементов (обязательность (опциональность) и количество возможных повторений элемента).</w:t>
      </w:r>
    </w:p>
    <w:bookmarkEnd w:id="471"/>
    <w:bookmarkStart w:name="z621" w:id="472"/>
    <w:p>
      <w:pPr>
        <w:spacing w:after="0"/>
        <w:ind w:left="0"/>
        <w:jc w:val="both"/>
      </w:pPr>
      <w:r>
        <w:rPr>
          <w:rFonts w:ascii="Times New Roman"/>
          <w:b w:val="false"/>
          <w:i w:val="false"/>
          <w:color w:val="000000"/>
          <w:sz w:val="28"/>
        </w:rPr>
        <w:t>
      4. Для указания множественности элементов передаваемых данных используются следующие обозначения:</w:t>
      </w:r>
    </w:p>
    <w:bookmarkEnd w:id="472"/>
    <w:bookmarkStart w:name="z622" w:id="473"/>
    <w:p>
      <w:pPr>
        <w:spacing w:after="0"/>
        <w:ind w:left="0"/>
        <w:jc w:val="both"/>
      </w:pPr>
      <w:r>
        <w:rPr>
          <w:rFonts w:ascii="Times New Roman"/>
          <w:b w:val="false"/>
          <w:i w:val="false"/>
          <w:color w:val="000000"/>
          <w:sz w:val="28"/>
        </w:rPr>
        <w:t>
      1 – элемент обязателен, повторения не допускаются;</w:t>
      </w:r>
    </w:p>
    <w:bookmarkEnd w:id="473"/>
    <w:bookmarkStart w:name="z623" w:id="474"/>
    <w:p>
      <w:pPr>
        <w:spacing w:after="0"/>
        <w:ind w:left="0"/>
        <w:jc w:val="both"/>
      </w:pPr>
      <w:r>
        <w:rPr>
          <w:rFonts w:ascii="Times New Roman"/>
          <w:b w:val="false"/>
          <w:i w:val="false"/>
          <w:color w:val="000000"/>
          <w:sz w:val="28"/>
        </w:rPr>
        <w:t>
      n – элемент обязателен, должен повторяться n раз (n &gt; 1);</w:t>
      </w:r>
    </w:p>
    <w:bookmarkEnd w:id="474"/>
    <w:bookmarkStart w:name="z624" w:id="475"/>
    <w:p>
      <w:pPr>
        <w:spacing w:after="0"/>
        <w:ind w:left="0"/>
        <w:jc w:val="both"/>
      </w:pPr>
      <w:r>
        <w:rPr>
          <w:rFonts w:ascii="Times New Roman"/>
          <w:b w:val="false"/>
          <w:i w:val="false"/>
          <w:color w:val="000000"/>
          <w:sz w:val="28"/>
        </w:rPr>
        <w:t>
      1..* – элемент обязателен, может повторяться без ограничений;</w:t>
      </w:r>
    </w:p>
    <w:bookmarkEnd w:id="475"/>
    <w:bookmarkStart w:name="z625" w:id="476"/>
    <w:p>
      <w:pPr>
        <w:spacing w:after="0"/>
        <w:ind w:left="0"/>
        <w:jc w:val="both"/>
      </w:pPr>
      <w:r>
        <w:rPr>
          <w:rFonts w:ascii="Times New Roman"/>
          <w:b w:val="false"/>
          <w:i w:val="false"/>
          <w:color w:val="000000"/>
          <w:sz w:val="28"/>
        </w:rPr>
        <w:t>
      n..* – элемент обязателен, должен повторяться не менее n раз (n &gt; 1);</w:t>
      </w:r>
    </w:p>
    <w:bookmarkEnd w:id="476"/>
    <w:bookmarkStart w:name="z626" w:id="477"/>
    <w:p>
      <w:pPr>
        <w:spacing w:after="0"/>
        <w:ind w:left="0"/>
        <w:jc w:val="both"/>
      </w:pPr>
      <w:r>
        <w:rPr>
          <w:rFonts w:ascii="Times New Roman"/>
          <w:b w:val="false"/>
          <w:i w:val="false"/>
          <w:color w:val="000000"/>
          <w:sz w:val="28"/>
        </w:rPr>
        <w:t>
      n..m – элемент обязателен, должен повторяться не менее n раз и не более m раз (n &gt; 1, m &gt; n);</w:t>
      </w:r>
    </w:p>
    <w:bookmarkEnd w:id="477"/>
    <w:bookmarkStart w:name="z627" w:id="478"/>
    <w:p>
      <w:pPr>
        <w:spacing w:after="0"/>
        <w:ind w:left="0"/>
        <w:jc w:val="both"/>
      </w:pPr>
      <w:r>
        <w:rPr>
          <w:rFonts w:ascii="Times New Roman"/>
          <w:b w:val="false"/>
          <w:i w:val="false"/>
          <w:color w:val="000000"/>
          <w:sz w:val="28"/>
        </w:rPr>
        <w:t>
      0..1 – элемент опционален, повторения не допускаются;</w:t>
      </w:r>
    </w:p>
    <w:bookmarkEnd w:id="478"/>
    <w:bookmarkStart w:name="z628" w:id="479"/>
    <w:p>
      <w:pPr>
        <w:spacing w:after="0"/>
        <w:ind w:left="0"/>
        <w:jc w:val="both"/>
      </w:pPr>
      <w:r>
        <w:rPr>
          <w:rFonts w:ascii="Times New Roman"/>
          <w:b w:val="false"/>
          <w:i w:val="false"/>
          <w:color w:val="000000"/>
          <w:sz w:val="28"/>
        </w:rPr>
        <w:t>
      0..* – элемент опционален, может повторяться без ограничений;</w:t>
      </w:r>
    </w:p>
    <w:bookmarkEnd w:id="479"/>
    <w:bookmarkStart w:name="z629" w:id="480"/>
    <w:p>
      <w:pPr>
        <w:spacing w:after="0"/>
        <w:ind w:left="0"/>
        <w:jc w:val="both"/>
      </w:pPr>
      <w:r>
        <w:rPr>
          <w:rFonts w:ascii="Times New Roman"/>
          <w:b w:val="false"/>
          <w:i w:val="false"/>
          <w:color w:val="000000"/>
          <w:sz w:val="28"/>
        </w:rPr>
        <w:t>
      0..m – элемент опционален, может повторяться не более m раз (m &gt; 1).</w:t>
      </w:r>
    </w:p>
    <w:bookmarkEnd w:id="480"/>
    <w:bookmarkStart w:name="z630" w:id="481"/>
    <w:p>
      <w:pPr>
        <w:spacing w:after="0"/>
        <w:ind w:left="0"/>
        <w:jc w:val="both"/>
      </w:pPr>
      <w:r>
        <w:rPr>
          <w:rFonts w:ascii="Times New Roman"/>
          <w:b w:val="false"/>
          <w:i w:val="false"/>
          <w:color w:val="000000"/>
          <w:sz w:val="28"/>
        </w:rPr>
        <w:t>
      Таблица 1</w:t>
      </w:r>
    </w:p>
    <w:bookmarkEnd w:id="481"/>
    <w:bookmarkStart w:name="z631" w:id="482"/>
    <w:p>
      <w:pPr>
        <w:spacing w:after="0"/>
        <w:ind w:left="0"/>
        <w:jc w:val="left"/>
      </w:pPr>
      <w:r>
        <w:rPr>
          <w:rFonts w:ascii="Times New Roman"/>
          <w:b/>
          <w:i w:val="false"/>
          <w:color w:val="000000"/>
        </w:rPr>
        <w:t xml:space="preserve"> Состав и структура сведений о вывозимых маркированных товарах и их средствах идентификации</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 время формирования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ISO-3166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продавце (экспортере) и покупателе (импортере) товаров, о товарах и средствах их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3"/>
          <w:p>
            <w:pPr>
              <w:spacing w:after="20"/>
              <w:ind w:left="20"/>
              <w:jc w:val="both"/>
            </w:pPr>
            <w:r>
              <w:rPr>
                <w:rFonts w:ascii="Times New Roman"/>
                <w:b w:val="false"/>
                <w:i w:val="false"/>
                <w:color w:val="000000"/>
                <w:sz w:val="20"/>
              </w:rPr>
              <w:t>
сведения о продавце (экспортере) и покупателе (импортере) товаров, о товарах и средствах идентификации</w:t>
            </w:r>
          </w:p>
          <w:bookmarkEnd w:id="48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4"/>
          <w:p>
            <w:pPr>
              <w:spacing w:after="20"/>
              <w:ind w:left="20"/>
              <w:jc w:val="both"/>
            </w:pPr>
            <w:r>
              <w:rPr>
                <w:rFonts w:ascii="Times New Roman"/>
                <w:b w:val="false"/>
                <w:i w:val="false"/>
                <w:color w:val="000000"/>
                <w:sz w:val="20"/>
              </w:rPr>
              <w:t xml:space="preserve">
идентификационный код (номер): </w:t>
            </w:r>
          </w:p>
          <w:bookmarkEnd w:id="484"/>
          <w:p>
            <w:pPr>
              <w:spacing w:after="20"/>
              <w:ind w:left="20"/>
              <w:jc w:val="both"/>
            </w:pPr>
            <w:r>
              <w:rPr>
                <w:rFonts w:ascii="Times New Roman"/>
                <w:b w:val="false"/>
                <w:i w:val="false"/>
                <w:color w:val="000000"/>
                <w:sz w:val="20"/>
              </w:rPr>
              <w:t xml:space="preserve">для Республики Армения – 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идентификационный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GLN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(экспортера)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5"/>
          <w:p>
            <w:pPr>
              <w:spacing w:after="20"/>
              <w:ind w:left="20"/>
              <w:jc w:val="both"/>
            </w:pPr>
            <w:r>
              <w:rPr>
                <w:rFonts w:ascii="Times New Roman"/>
                <w:b w:val="false"/>
                <w:i w:val="false"/>
                <w:color w:val="000000"/>
                <w:sz w:val="20"/>
              </w:rPr>
              <w:t>
наименование юридического лица (индивидуального предпринимателя) продавца (экспортера) товара</w:t>
            </w:r>
          </w:p>
          <w:bookmarkEnd w:id="48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продавца (экспортера)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(импортере)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не передаются при перемещении товара в целях, не связанных </w:t>
            </w:r>
          </w:p>
          <w:p>
            <w:pPr>
              <w:spacing w:after="20"/>
              <w:ind w:left="20"/>
              <w:jc w:val="both"/>
            </w:pPr>
            <w:r>
              <w:rPr>
                <w:rFonts w:ascii="Times New Roman"/>
                <w:b w:val="false"/>
                <w:i w:val="false"/>
                <w:color w:val="000000"/>
                <w:sz w:val="20"/>
              </w:rPr>
              <w:t>с реализацией в рамках трансграничной торговли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86"/>
          <w:p>
            <w:pPr>
              <w:spacing w:after="20"/>
              <w:ind w:left="20"/>
              <w:jc w:val="both"/>
            </w:pPr>
            <w:r>
              <w:rPr>
                <w:rFonts w:ascii="Times New Roman"/>
                <w:b w:val="false"/>
                <w:i w:val="false"/>
                <w:color w:val="000000"/>
                <w:sz w:val="20"/>
              </w:rPr>
              <w:t xml:space="preserve">
идентификационный код (номер): </w:t>
            </w:r>
          </w:p>
          <w:bookmarkEnd w:id="486"/>
          <w:p>
            <w:pPr>
              <w:spacing w:after="20"/>
              <w:ind w:left="20"/>
              <w:jc w:val="both"/>
            </w:pP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w:t>
            </w:r>
          </w:p>
          <w:p>
            <w:pPr>
              <w:spacing w:after="20"/>
              <w:ind w:left="20"/>
              <w:jc w:val="both"/>
            </w:pPr>
            <w:r>
              <w:rPr>
                <w:rFonts w:ascii="Times New Roman"/>
                <w:b w:val="false"/>
                <w:i w:val="false"/>
                <w:color w:val="000000"/>
                <w:sz w:val="20"/>
              </w:rPr>
              <w:t>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GLN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покупателя(импортера)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Сведения о товаре и средствах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приобретенном в рамках трансграничной торговли и нанесенных на него средствах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товаров, произведенных в государствах – членах Евразийского экономического союза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GLN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производителя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87"/>
          <w:p>
            <w:pPr>
              <w:spacing w:after="20"/>
              <w:ind w:left="20"/>
              <w:jc w:val="both"/>
            </w:pPr>
            <w:r>
              <w:rPr>
                <w:rFonts w:ascii="Times New Roman"/>
                <w:b w:val="false"/>
                <w:i w:val="false"/>
                <w:color w:val="000000"/>
                <w:sz w:val="20"/>
              </w:rPr>
              <w:t xml:space="preserve">
элемент обязателен для товаров, произведенных в государствах – членах Евразийского экономического союза. Указывается идентификационный код (номер): </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идентификационный номер налогоплательщика (ИНН)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8"/>
          <w:p>
            <w:pPr>
              <w:spacing w:after="20"/>
              <w:ind w:left="20"/>
              <w:jc w:val="both"/>
            </w:pPr>
            <w:r>
              <w:rPr>
                <w:rFonts w:ascii="Times New Roman"/>
                <w:b w:val="false"/>
                <w:i w:val="false"/>
                <w:color w:val="000000"/>
                <w:sz w:val="20"/>
              </w:rPr>
              <w:t>
используется</w:t>
            </w:r>
          </w:p>
          <w:bookmarkEnd w:id="488"/>
          <w:p>
            <w:pPr>
              <w:spacing w:after="20"/>
              <w:ind w:left="20"/>
              <w:jc w:val="both"/>
            </w:pPr>
            <w:r>
              <w:rPr>
                <w:rFonts w:ascii="Times New Roman"/>
                <w:b w:val="false"/>
                <w:i w:val="false"/>
                <w:color w:val="000000"/>
                <w:sz w:val="20"/>
              </w:rPr>
              <w:t>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производителя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9"/>
          <w:p>
            <w:pPr>
              <w:spacing w:after="20"/>
              <w:ind w:left="20"/>
              <w:jc w:val="both"/>
            </w:pPr>
            <w:r>
              <w:rPr>
                <w:rFonts w:ascii="Times New Roman"/>
                <w:b w:val="false"/>
                <w:i w:val="false"/>
                <w:color w:val="000000"/>
                <w:sz w:val="20"/>
              </w:rPr>
              <w:t xml:space="preserve">
перечень сведений </w:t>
            </w:r>
          </w:p>
          <w:bookmarkEnd w:id="489"/>
          <w:p>
            <w:pPr>
              <w:spacing w:after="20"/>
              <w:ind w:left="20"/>
              <w:jc w:val="both"/>
            </w:pPr>
            <w:r>
              <w:rPr>
                <w:rFonts w:ascii="Times New Roman"/>
                <w:b w:val="false"/>
                <w:i w:val="false"/>
                <w:color w:val="000000"/>
                <w:sz w:val="20"/>
              </w:rPr>
              <w:t>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0"/>
          <w:p>
            <w:pPr>
              <w:spacing w:after="20"/>
              <w:ind w:left="20"/>
              <w:jc w:val="both"/>
            </w:pPr>
            <w:r>
              <w:rPr>
                <w:rFonts w:ascii="Times New Roman"/>
                <w:b w:val="false"/>
                <w:i w:val="false"/>
                <w:color w:val="000000"/>
                <w:sz w:val="20"/>
              </w:rPr>
              <w:t xml:space="preserve">
указываются сведения о контактных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данных юридического лица (индивидуального предпринимателя)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Сведения о юридическом лице или индивидуальном предпринимателе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91"/>
          <w:p>
            <w:pPr>
              <w:spacing w:after="20"/>
              <w:ind w:left="20"/>
              <w:jc w:val="both"/>
            </w:pPr>
            <w:r>
              <w:rPr>
                <w:rFonts w:ascii="Times New Roman"/>
                <w:b w:val="false"/>
                <w:i w:val="false"/>
                <w:color w:val="000000"/>
                <w:sz w:val="20"/>
              </w:rPr>
              <w:t xml:space="preserve">
сведения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заявителе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субъекте хозяйствования, предоставившем информацию </w:t>
            </w:r>
          </w:p>
          <w:p>
            <w:pPr>
              <w:spacing w:after="20"/>
              <w:ind w:left="20"/>
              <w:jc w:val="both"/>
            </w:pPr>
            <w:r>
              <w:rPr>
                <w:rFonts w:ascii="Times New Roman"/>
                <w:b w:val="false"/>
                <w:i w:val="false"/>
                <w:color w:val="000000"/>
                <w:sz w:val="20"/>
              </w:rPr>
              <w:t xml:space="preserve">
о маркируемом товаре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GLN заявителя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2"/>
          <w:p>
            <w:pPr>
              <w:spacing w:after="20"/>
              <w:ind w:left="20"/>
              <w:jc w:val="both"/>
            </w:pPr>
            <w:r>
              <w:rPr>
                <w:rFonts w:ascii="Times New Roman"/>
                <w:b w:val="false"/>
                <w:i w:val="false"/>
                <w:color w:val="000000"/>
                <w:sz w:val="20"/>
              </w:rPr>
              <w:t xml:space="preserve">
код GLN </w:t>
            </w:r>
          </w:p>
          <w:bookmarkEnd w:id="492"/>
          <w:p>
            <w:pPr>
              <w:spacing w:after="20"/>
              <w:ind w:left="20"/>
              <w:jc w:val="both"/>
            </w:pPr>
            <w:r>
              <w:rPr>
                <w:rFonts w:ascii="Times New Roman"/>
                <w:b w:val="false"/>
                <w:i w:val="false"/>
                <w:color w:val="000000"/>
                <w:sz w:val="20"/>
              </w:rPr>
              <w:t>
заявителя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3"/>
          <w:p>
            <w:pPr>
              <w:spacing w:after="20"/>
              <w:ind w:left="20"/>
              <w:jc w:val="both"/>
            </w:pPr>
            <w:r>
              <w:rPr>
                <w:rFonts w:ascii="Times New Roman"/>
                <w:b w:val="false"/>
                <w:i w:val="false"/>
                <w:color w:val="000000"/>
                <w:sz w:val="20"/>
              </w:rPr>
              <w:t xml:space="preserve">
идентификационный код (номер):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Республики Казахстан – </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(ИИН) или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налоговый номер налогоплательщика (ИНН),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Российской Федерации – </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налогоплательщика (ИНН)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4"/>
          <w:p>
            <w:pPr>
              <w:spacing w:after="20"/>
              <w:ind w:left="20"/>
              <w:jc w:val="both"/>
            </w:pPr>
            <w:r>
              <w:rPr>
                <w:rFonts w:ascii="Times New Roman"/>
                <w:b w:val="false"/>
                <w:i w:val="false"/>
                <w:color w:val="000000"/>
                <w:sz w:val="20"/>
              </w:rPr>
              <w:t>
используется в Российской Федерации</w:t>
            </w:r>
          </w:p>
          <w:bookmarkEnd w:id="49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 Адрес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 Контактный реквизит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Идентификатор GTIN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идентификационный номер торговой единицы. Цифровое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уникальной идентификации торговой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Код товара </w:t>
            </w:r>
          </w:p>
          <w:p>
            <w:pPr>
              <w:spacing w:after="20"/>
              <w:ind w:left="20"/>
              <w:jc w:val="both"/>
            </w:pPr>
            <w:r>
              <w:rPr>
                <w:rFonts w:ascii="Times New Roman"/>
                <w:b w:val="false"/>
                <w:i w:val="false"/>
                <w:color w:val="000000"/>
                <w:sz w:val="20"/>
              </w:rPr>
              <w:t xml:space="preserve">в соответствии с </w:t>
            </w:r>
          </w:p>
          <w:p>
            <w:pPr>
              <w:spacing w:after="20"/>
              <w:ind w:left="20"/>
              <w:jc w:val="both"/>
            </w:pPr>
            <w:r>
              <w:rPr>
                <w:rFonts w:ascii="Times New Roman"/>
                <w:b w:val="false"/>
                <w:i w:val="false"/>
                <w:color w:val="000000"/>
                <w:sz w:val="20"/>
              </w:rPr>
              <w:t>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единой Товарной номенклатурой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5"/>
          <w:p>
            <w:pPr>
              <w:spacing w:after="20"/>
              <w:ind w:left="20"/>
              <w:jc w:val="both"/>
            </w:pPr>
            <w:r>
              <w:rPr>
                <w:rFonts w:ascii="Times New Roman"/>
                <w:b w:val="false"/>
                <w:i w:val="false"/>
                <w:color w:val="000000"/>
                <w:sz w:val="20"/>
              </w:rPr>
              <w:t>
указывается 10 знаков кода ТН ВЭД ЕАЭС</w:t>
            </w:r>
          </w:p>
          <w:bookmarkEnd w:id="49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каталогу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Код товара по национальным классификаторам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ОКП, ОКРБ и иным национальным классификаторам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Код товара по GPC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96"/>
          <w:p>
            <w:pPr>
              <w:spacing w:after="20"/>
              <w:ind w:left="20"/>
              <w:jc w:val="both"/>
            </w:pPr>
            <w:r>
              <w:rPr>
                <w:rFonts w:ascii="Times New Roman"/>
                <w:b w:val="false"/>
                <w:i w:val="false"/>
                <w:color w:val="000000"/>
                <w:sz w:val="20"/>
              </w:rPr>
              <w:t>
указывается значение в соответствии с Global Product Classification (глобальный классификатор продукции)</w:t>
            </w:r>
          </w:p>
          <w:bookmarkEnd w:id="49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сложную структуру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Страна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стране происхождения товара (двузначный буквенный код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ISO-3166).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Сведения о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декларации на товары и номере товара в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ввезенных из третьих стран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 Сведения о документе об оценке соответствия, предусмотренном техническими регламентами Союза, либо ином документе, подтверждающем соответствие товаров обязательным требованиям, предусмотренным законодательством государства – члена Союза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7"/>
          <w:p>
            <w:pPr>
              <w:spacing w:after="20"/>
              <w:ind w:left="20"/>
              <w:jc w:val="both"/>
            </w:pPr>
            <w:r>
              <w:rPr>
                <w:rFonts w:ascii="Times New Roman"/>
                <w:b w:val="false"/>
                <w:i w:val="false"/>
                <w:color w:val="000000"/>
                <w:sz w:val="20"/>
              </w:rPr>
              <w:t xml:space="preserve">
сведения о документе, подтверждающем выполнение установленных обязательных требований </w:t>
            </w:r>
          </w:p>
          <w:bookmarkEnd w:id="49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8"/>
          <w:p>
            <w:pPr>
              <w:spacing w:after="20"/>
              <w:ind w:left="20"/>
              <w:jc w:val="both"/>
            </w:pPr>
            <w:r>
              <w:rPr>
                <w:rFonts w:ascii="Times New Roman"/>
                <w:b w:val="false"/>
                <w:i w:val="false"/>
                <w:color w:val="000000"/>
                <w:sz w:val="20"/>
              </w:rPr>
              <w:t xml:space="preserve">
сведения указываются в соответствии </w:t>
            </w:r>
          </w:p>
          <w:bookmarkEnd w:id="498"/>
          <w:p>
            <w:pPr>
              <w:spacing w:after="20"/>
              <w:ind w:left="20"/>
              <w:jc w:val="both"/>
            </w:pPr>
            <w:r>
              <w:rPr>
                <w:rFonts w:ascii="Times New Roman"/>
                <w:b w:val="false"/>
                <w:i w:val="false"/>
                <w:color w:val="000000"/>
                <w:sz w:val="20"/>
              </w:rPr>
              <w:t>с таблицей 12;</w:t>
            </w:r>
          </w:p>
          <w:p>
            <w:pPr>
              <w:spacing w:after="20"/>
              <w:ind w:left="20"/>
              <w:jc w:val="both"/>
            </w:pPr>
            <w:r>
              <w:rPr>
                <w:rFonts w:ascii="Times New Roman"/>
                <w:b w:val="false"/>
                <w:i w:val="false"/>
                <w:color w:val="000000"/>
                <w:sz w:val="20"/>
              </w:rPr>
              <w:t>
элемент обязателен для товаров, в отношении которых установлены обязательные требования в рамках Союза, либо в соответствии с законодательством государств – членов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Сведения о документе, подтверждающем требования к качеству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о качестве товара и 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Cведения о транспортных (перевозочных) документах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транспортных накладных, инвойсах, спецификациях и т. 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Сведения о товаре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структурированное описание характеристик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в соответствии </w:t>
            </w:r>
          </w:p>
          <w:p>
            <w:pPr>
              <w:spacing w:after="20"/>
              <w:ind w:left="20"/>
              <w:jc w:val="both"/>
            </w:pPr>
            <w:r>
              <w:rPr>
                <w:rFonts w:ascii="Times New Roman"/>
                <w:b w:val="false"/>
                <w:i w:val="false"/>
                <w:color w:val="000000"/>
                <w:sz w:val="20"/>
              </w:rPr>
              <w:t>с таблицей 5, с учетом особенностей характеристик товара, утверждаемых решением Совета Евразийской экономической комиссии о введении маркировки отдельных товаров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Перечень нанесенных средств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перечень средств идентификации с учетом их нахождения в групповых (транспортных) упаковках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 Сведения о нанесенном средстве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средстве идентификации и статусе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 Сведение о статусе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9"/>
          <w:p>
            <w:pPr>
              <w:spacing w:after="20"/>
              <w:ind w:left="20"/>
              <w:jc w:val="both"/>
            </w:pPr>
            <w:r>
              <w:rPr>
                <w:rFonts w:ascii="Times New Roman"/>
                <w:b w:val="false"/>
                <w:i w:val="false"/>
                <w:color w:val="000000"/>
                <w:sz w:val="20"/>
              </w:rPr>
              <w:t xml:space="preserve">
сложный элемент, содержит сведения о кодовом обозначении статуса маркированного товара, коде причины установки статуса, </w:t>
            </w:r>
          </w:p>
          <w:bookmarkEnd w:id="499"/>
          <w:p>
            <w:pPr>
              <w:spacing w:after="20"/>
              <w:ind w:left="20"/>
              <w:jc w:val="both"/>
            </w:pPr>
            <w:r>
              <w:rPr>
                <w:rFonts w:ascii="Times New Roman"/>
                <w:b w:val="false"/>
                <w:i w:val="false"/>
                <w:color w:val="000000"/>
                <w:sz w:val="20"/>
              </w:rPr>
              <w:t>
а также о дате и времени установления такого статуса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3.3.14.1.2.1. Код статуса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маркированного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3.3.14.1.2.2. Код причины установки статуса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3.3.14.1.2.3.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установки статуса товара в национальном компоненте информационной системы маркировки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3.3.14.1.3. Сведения о единице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устанавливающие особенности единица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таблицей 6 с учетом особенностей сведений </w:t>
            </w:r>
          </w:p>
          <w:p>
            <w:pPr>
              <w:spacing w:after="20"/>
              <w:ind w:left="20"/>
              <w:jc w:val="both"/>
            </w:pPr>
            <w:r>
              <w:rPr>
                <w:rFonts w:ascii="Times New Roman"/>
                <w:b w:val="false"/>
                <w:i w:val="false"/>
                <w:color w:val="000000"/>
                <w:sz w:val="20"/>
              </w:rPr>
              <w:t>о единице товара, утверждаемых решением Совета Евразийской экономической комиссии о введении маркировки отдельных категорий товаров средствами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 Ссылочный идентификатор упаковки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упаковки,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Перечень групповых и (или) транспортных упаковок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групповых или транспортных упаковок, в которых находится маркированный товар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 Сведения о групповой или транспортной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 Уровень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3.3.15.1.2.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00"/>
          <w:p>
            <w:pPr>
              <w:spacing w:after="20"/>
              <w:ind w:left="20"/>
              <w:jc w:val="both"/>
            </w:pPr>
            <w:r>
              <w:rPr>
                <w:rFonts w:ascii="Times New Roman"/>
                <w:b w:val="false"/>
                <w:i w:val="false"/>
                <w:color w:val="000000"/>
                <w:sz w:val="20"/>
              </w:rPr>
              <w:t>
сведения о средстве идентификации на групповой или транспортной упаковке, представленные в структурированном виде</w:t>
            </w:r>
          </w:p>
          <w:bookmarkEnd w:id="50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3.3.15.1.3. Ссылочный идентификатор упаковки вышестоящего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3.3.15.1.3.1. Средство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 упаковки, представленные в 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Сведения о цели вывоза товаров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цели вывоза товаров при перемещении товаров с территории одного государства-члена на территорию другого государства-члена в целях, не связанных с трансграничной торговлей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Цель вывоза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01"/>
          <w:p>
            <w:pPr>
              <w:spacing w:after="20"/>
              <w:ind w:left="20"/>
              <w:jc w:val="both"/>
            </w:pPr>
            <w:r>
              <w:rPr>
                <w:rFonts w:ascii="Times New Roman"/>
                <w:b w:val="false"/>
                <w:i w:val="false"/>
                <w:color w:val="000000"/>
                <w:sz w:val="20"/>
              </w:rPr>
              <w:t>
1. Ярмарка</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Вывоз маркированного товара, произведенного на основании договора с заказчиком государства - члена ввоза</w:t>
            </w:r>
          </w:p>
          <w:p>
            <w:pPr>
              <w:spacing w:after="20"/>
              <w:ind w:left="20"/>
              <w:jc w:val="both"/>
            </w:pPr>
            <w:r>
              <w:rPr>
                <w:rFonts w:ascii="Times New Roman"/>
                <w:b w:val="false"/>
                <w:i w:val="false"/>
                <w:color w:val="000000"/>
                <w:sz w:val="20"/>
              </w:rPr>
              <w:t>
4. Иное (с указанием цели вывоза)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Адрес местонахождения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местонахождения товара на территории государства-члена ввоза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3" w:id="502"/>
    <w:p>
      <w:pPr>
        <w:spacing w:after="0"/>
        <w:ind w:left="0"/>
        <w:jc w:val="both"/>
      </w:pPr>
      <w:r>
        <w:rPr>
          <w:rFonts w:ascii="Times New Roman"/>
          <w:b w:val="false"/>
          <w:i w:val="false"/>
          <w:color w:val="000000"/>
          <w:sz w:val="28"/>
        </w:rPr>
        <w:t>
      Таблица 2</w:t>
      </w:r>
    </w:p>
    <w:bookmarkEnd w:id="502"/>
    <w:bookmarkStart w:name="z684" w:id="503"/>
    <w:p>
      <w:pPr>
        <w:spacing w:after="0"/>
        <w:ind w:left="0"/>
        <w:jc w:val="left"/>
      </w:pPr>
      <w:r>
        <w:rPr>
          <w:rFonts w:ascii="Times New Roman"/>
          <w:b/>
          <w:i w:val="false"/>
          <w:color w:val="000000"/>
        </w:rPr>
        <w:t xml:space="preserve"> Состав и структура сведений о средствах идентификации, нанесенных на товары, приобретенные в рамках трансграничной торговли</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и время формирования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представляющая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двузначный буквенный код страны, представляющий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соответствии с ISO-3166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Код товара в соответствии </w:t>
            </w:r>
          </w:p>
          <w:p>
            <w:pPr>
              <w:spacing w:after="20"/>
              <w:ind w:left="20"/>
              <w:jc w:val="both"/>
            </w:pPr>
            <w:r>
              <w:rPr>
                <w:rFonts w:ascii="Times New Roman"/>
                <w:b w:val="false"/>
                <w:i w:val="false"/>
                <w:color w:val="000000"/>
                <w:sz w:val="20"/>
              </w:rPr>
              <w:t>с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товара в соответствии </w:t>
            </w:r>
          </w:p>
          <w:p>
            <w:pPr>
              <w:spacing w:after="20"/>
              <w:ind w:left="20"/>
              <w:jc w:val="both"/>
            </w:pPr>
            <w:r>
              <w:rPr>
                <w:rFonts w:ascii="Times New Roman"/>
                <w:b w:val="false"/>
                <w:i w:val="false"/>
                <w:color w:val="000000"/>
                <w:sz w:val="20"/>
              </w:rPr>
              <w:t>с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10 знаков кода ТН ВЭД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продавце (экспортере) товаров и средствах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4"/>
          <w:p>
            <w:pPr>
              <w:spacing w:after="20"/>
              <w:ind w:left="20"/>
              <w:jc w:val="both"/>
            </w:pPr>
            <w:r>
              <w:rPr>
                <w:rFonts w:ascii="Times New Roman"/>
                <w:b w:val="false"/>
                <w:i w:val="false"/>
                <w:color w:val="000000"/>
                <w:sz w:val="20"/>
              </w:rPr>
              <w:t>
сведения о продавце (экспортере) товаров и средствах идентификации, нанесенных на товары, приобретенных в рамках трансграничной торговли</w:t>
            </w:r>
          </w:p>
          <w:bookmarkEnd w:id="5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Сведения о юридическом лице или индивидуальном предпринимателе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(экспортере)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w:t>
            </w:r>
          </w:p>
          <w:p>
            <w:pPr>
              <w:spacing w:after="20"/>
              <w:ind w:left="20"/>
              <w:jc w:val="both"/>
            </w:pPr>
            <w:r>
              <w:rPr>
                <w:rFonts w:ascii="Times New Roman"/>
                <w:b w:val="false"/>
                <w:i w:val="false"/>
                <w:color w:val="000000"/>
                <w:sz w:val="20"/>
              </w:rPr>
              <w:t xml:space="preserve">для Республики Армения – 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идентификационный налоговый номер налогоплательщика (ИНН), </w:t>
            </w:r>
          </w:p>
          <w:p>
            <w:pPr>
              <w:spacing w:after="20"/>
              <w:ind w:left="20"/>
              <w:jc w:val="both"/>
            </w:pPr>
            <w:r>
              <w:rPr>
                <w:rFonts w:ascii="Times New Roman"/>
                <w:b w:val="false"/>
                <w:i w:val="false"/>
                <w:color w:val="000000"/>
                <w:sz w:val="20"/>
              </w:rPr>
              <w:t>для Российской Федерации – идентификационный номер налогоплательщика (ИНН)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GLN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продавца (экспортера)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 продавца (экспортера)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Адрес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Контактный реквизит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Сведения о средствах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товар, индивидуальную или потребительскую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Средство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структурированном виде, включенные в состав сведений средства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Сведение о статусе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элемент, содержит сведения о кодовом обозначении статуса маркированного товара, дате и времени установления такого статуса в национальном компоненте системы маркировки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Сведения о групповой или транспортной упаковке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средств идентификации, нанесенных на групповую или транспортную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Средство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структурированном виде, включенные в состав сведений средства идентификации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Сведение о статусе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юридическом лице или индивидуальном предпринимателе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(импортере)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5"/>
          <w:p>
            <w:pPr>
              <w:spacing w:after="20"/>
              <w:ind w:left="20"/>
              <w:jc w:val="both"/>
            </w:pPr>
            <w:r>
              <w:rPr>
                <w:rFonts w:ascii="Times New Roman"/>
                <w:b w:val="false"/>
                <w:i w:val="false"/>
                <w:color w:val="000000"/>
                <w:sz w:val="20"/>
              </w:rPr>
              <w:t xml:space="preserve">
идентификационный код (номер): </w:t>
            </w:r>
          </w:p>
          <w:bookmarkEnd w:id="505"/>
          <w:p>
            <w:pPr>
              <w:spacing w:after="20"/>
              <w:ind w:left="20"/>
              <w:jc w:val="both"/>
            </w:pPr>
            <w:r>
              <w:rPr>
                <w:rFonts w:ascii="Times New Roman"/>
                <w:b w:val="false"/>
                <w:i w:val="false"/>
                <w:color w:val="000000"/>
                <w:sz w:val="20"/>
              </w:rPr>
              <w:t xml:space="preserve">для Республики Армения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налогоплательщика (УНН), </w:t>
            </w:r>
          </w:p>
          <w:p>
            <w:pPr>
              <w:spacing w:after="20"/>
              <w:ind w:left="20"/>
              <w:jc w:val="both"/>
            </w:pPr>
            <w:r>
              <w:rPr>
                <w:rFonts w:ascii="Times New Roman"/>
                <w:b w:val="false"/>
                <w:i w:val="false"/>
                <w:color w:val="000000"/>
                <w:sz w:val="20"/>
              </w:rPr>
              <w:t xml:space="preserve">для Республики Беларусь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номер плательщика (УНП), </w:t>
            </w:r>
          </w:p>
          <w:p>
            <w:pPr>
              <w:spacing w:after="20"/>
              <w:ind w:left="20"/>
              <w:jc w:val="both"/>
            </w:pPr>
            <w:r>
              <w:rPr>
                <w:rFonts w:ascii="Times New Roman"/>
                <w:b w:val="false"/>
                <w:i w:val="false"/>
                <w:color w:val="000000"/>
                <w:sz w:val="20"/>
              </w:rPr>
              <w:t xml:space="preserve">для Республики Казахстан – индивидуальный идентификационный номер (ИИН) или бизнес-идентификационный номер (БИН), </w:t>
            </w:r>
          </w:p>
          <w:p>
            <w:pPr>
              <w:spacing w:after="20"/>
              <w:ind w:left="20"/>
              <w:jc w:val="both"/>
            </w:pPr>
            <w:r>
              <w:rPr>
                <w:rFonts w:ascii="Times New Roman"/>
                <w:b w:val="false"/>
                <w:i w:val="false"/>
                <w:color w:val="000000"/>
                <w:sz w:val="20"/>
              </w:rPr>
              <w:t xml:space="preserve">для Кыргызской Республики – </w:t>
            </w:r>
          </w:p>
          <w:p>
            <w:pPr>
              <w:spacing w:after="20"/>
              <w:ind w:left="20"/>
              <w:jc w:val="both"/>
            </w:pPr>
            <w:r>
              <w:rPr>
                <w:rFonts w:ascii="Times New Roman"/>
                <w:b w:val="false"/>
                <w:i w:val="false"/>
                <w:color w:val="000000"/>
                <w:sz w:val="20"/>
              </w:rPr>
              <w:t xml:space="preserve">
идентификационный налоговый номер налогоплательщика (ИНН), </w:t>
            </w:r>
          </w:p>
          <w:p>
            <w:pPr>
              <w:spacing w:after="20"/>
              <w:ind w:left="20"/>
              <w:jc w:val="both"/>
            </w:pPr>
            <w:r>
              <w:rPr>
                <w:rFonts w:ascii="Times New Roman"/>
                <w:b w:val="false"/>
                <w:i w:val="false"/>
                <w:color w:val="000000"/>
                <w:sz w:val="20"/>
              </w:rPr>
              <w:t>для Российской Федерации – идентификационный номер налогоплательщика (ИНН),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GLN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GLN покупателя (импортера)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Адрес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 об адресе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Контактный реквизит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контактных данных юридического лица (индивидуального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89" w:id="506"/>
    <w:p>
      <w:pPr>
        <w:spacing w:after="0"/>
        <w:ind w:left="0"/>
        <w:jc w:val="both"/>
      </w:pPr>
      <w:r>
        <w:rPr>
          <w:rFonts w:ascii="Times New Roman"/>
          <w:b w:val="false"/>
          <w:i w:val="false"/>
          <w:color w:val="000000"/>
          <w:sz w:val="28"/>
        </w:rPr>
        <w:t>
      Таблица 3</w:t>
      </w:r>
    </w:p>
    <w:bookmarkEnd w:id="506"/>
    <w:bookmarkStart w:name="z690" w:id="507"/>
    <w:p>
      <w:pPr>
        <w:spacing w:after="0"/>
        <w:ind w:left="0"/>
        <w:jc w:val="left"/>
      </w:pPr>
      <w:r>
        <w:rPr>
          <w:rFonts w:ascii="Times New Roman"/>
          <w:b/>
          <w:i w:val="false"/>
          <w:color w:val="000000"/>
        </w:rPr>
        <w:t xml:space="preserve"> Перечень сведений об адресе</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 (адрес места нахождения, адрес для корреспонденции и т. д.) (указывается в соответствии с перечнем: "1" – адрес регистрации; "2" – фактический адрес; "3" – почтовый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(указывается двузначный буквенный код в соответствии </w:t>
            </w:r>
          </w:p>
          <w:p>
            <w:pPr>
              <w:spacing w:after="20"/>
              <w:ind w:left="20"/>
              <w:jc w:val="both"/>
            </w:pPr>
            <w:r>
              <w:rPr>
                <w:rFonts w:ascii="Times New Roman"/>
                <w:b w:val="false"/>
                <w:i w:val="false"/>
                <w:color w:val="000000"/>
                <w:sz w:val="20"/>
              </w:rPr>
              <w:t>с ISO-3166)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1" w:id="508"/>
    <w:p>
      <w:pPr>
        <w:spacing w:after="0"/>
        <w:ind w:left="0"/>
        <w:jc w:val="both"/>
      </w:pPr>
      <w:r>
        <w:rPr>
          <w:rFonts w:ascii="Times New Roman"/>
          <w:b w:val="false"/>
          <w:i w:val="false"/>
          <w:color w:val="000000"/>
          <w:sz w:val="28"/>
        </w:rPr>
        <w:t>
      Таблица 4</w:t>
      </w:r>
    </w:p>
    <w:bookmarkEnd w:id="508"/>
    <w:bookmarkStart w:name="z692" w:id="509"/>
    <w:p>
      <w:pPr>
        <w:spacing w:after="0"/>
        <w:ind w:left="0"/>
        <w:jc w:val="left"/>
      </w:pPr>
      <w:r>
        <w:rPr>
          <w:rFonts w:ascii="Times New Roman"/>
          <w:b/>
          <w:i w:val="false"/>
          <w:color w:val="000000"/>
        </w:rPr>
        <w:t xml:space="preserve"> Перечень сведений о контактных реквизитах</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средства (канала) связи в соответствии с перечнем видов средств (каналов) связи, утвержденным Решением Коллегии Евразийской экономической комиссии от 6 декабря 2022 г. № 192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канала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93" w:id="510"/>
    <w:p>
      <w:pPr>
        <w:spacing w:after="0"/>
        <w:ind w:left="0"/>
        <w:jc w:val="both"/>
      </w:pPr>
      <w:r>
        <w:rPr>
          <w:rFonts w:ascii="Times New Roman"/>
          <w:b w:val="false"/>
          <w:i w:val="false"/>
          <w:color w:val="000000"/>
          <w:sz w:val="28"/>
        </w:rPr>
        <w:t>
      Таблица 5</w:t>
      </w:r>
    </w:p>
    <w:bookmarkEnd w:id="510"/>
    <w:bookmarkStart w:name="z694" w:id="511"/>
    <w:p>
      <w:pPr>
        <w:spacing w:after="0"/>
        <w:ind w:left="0"/>
        <w:jc w:val="left"/>
      </w:pPr>
      <w:r>
        <w:rPr>
          <w:rFonts w:ascii="Times New Roman"/>
          <w:b/>
          <w:i w:val="false"/>
          <w:color w:val="000000"/>
        </w:rPr>
        <w:t xml:space="preserve"> Перечень сведений о характеристиках товара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5" w:id="512"/>
    <w:p>
      <w:pPr>
        <w:spacing w:after="0"/>
        <w:ind w:left="0"/>
        <w:jc w:val="both"/>
      </w:pPr>
      <w:r>
        <w:rPr>
          <w:rFonts w:ascii="Times New Roman"/>
          <w:b w:val="false"/>
          <w:i w:val="false"/>
          <w:color w:val="000000"/>
          <w:sz w:val="28"/>
        </w:rPr>
        <w:t>
      Таблица 6</w:t>
      </w:r>
    </w:p>
    <w:bookmarkEnd w:id="512"/>
    <w:bookmarkStart w:name="z696" w:id="513"/>
    <w:p>
      <w:pPr>
        <w:spacing w:after="0"/>
        <w:ind w:left="0"/>
        <w:jc w:val="left"/>
      </w:pPr>
      <w:r>
        <w:rPr>
          <w:rFonts w:ascii="Times New Roman"/>
          <w:b/>
          <w:i w:val="false"/>
          <w:color w:val="000000"/>
        </w:rPr>
        <w:t xml:space="preserve"> Перечень сведений о единице товара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4"/>
          <w:p>
            <w:pPr>
              <w:spacing w:after="20"/>
              <w:ind w:left="20"/>
              <w:jc w:val="both"/>
            </w:pPr>
            <w:r>
              <w:rPr>
                <w:rFonts w:ascii="Times New Roman"/>
                <w:b w:val="false"/>
                <w:i w:val="false"/>
                <w:color w:val="000000"/>
                <w:sz w:val="20"/>
              </w:rPr>
              <w:t>
Наименование</w:t>
            </w:r>
          </w:p>
          <w:bookmarkEnd w:id="514"/>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в валюте государства-члена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сведения </w:t>
            </w:r>
          </w:p>
          <w:p>
            <w:pPr>
              <w:spacing w:after="20"/>
              <w:ind w:left="20"/>
              <w:jc w:val="both"/>
            </w:pPr>
            <w:r>
              <w:rPr>
                <w:rFonts w:ascii="Times New Roman"/>
                <w:b w:val="false"/>
                <w:i w:val="false"/>
                <w:color w:val="000000"/>
                <w:sz w:val="20"/>
              </w:rPr>
              <w:t xml:space="preserve">о сумме НДС в валюте государства-члена импортера по каждой единице товара, подлежащей уплате </w:t>
            </w:r>
          </w:p>
          <w:p>
            <w:pPr>
              <w:spacing w:after="20"/>
              <w:ind w:left="20"/>
              <w:jc w:val="both"/>
            </w:pPr>
            <w:r>
              <w:rPr>
                <w:rFonts w:ascii="Times New Roman"/>
                <w:b w:val="false"/>
                <w:i w:val="false"/>
                <w:color w:val="000000"/>
                <w:sz w:val="20"/>
              </w:rPr>
              <w:t>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8" w:id="515"/>
    <w:p>
      <w:pPr>
        <w:spacing w:after="0"/>
        <w:ind w:left="0"/>
        <w:jc w:val="both"/>
      </w:pPr>
      <w:r>
        <w:rPr>
          <w:rFonts w:ascii="Times New Roman"/>
          <w:b w:val="false"/>
          <w:i w:val="false"/>
          <w:color w:val="000000"/>
          <w:sz w:val="28"/>
        </w:rPr>
        <w:t>
      ________________</w:t>
      </w:r>
    </w:p>
    <w:bookmarkEnd w:id="515"/>
    <w:bookmarkStart w:name="z699" w:id="516"/>
    <w:p>
      <w:pPr>
        <w:spacing w:after="0"/>
        <w:ind w:left="0"/>
        <w:jc w:val="both"/>
      </w:pPr>
      <w:r>
        <w:rPr>
          <w:rFonts w:ascii="Times New Roman"/>
          <w:b w:val="false"/>
          <w:i w:val="false"/>
          <w:color w:val="000000"/>
          <w:sz w:val="28"/>
        </w:rPr>
        <w:t>
      *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w:t>
      </w:r>
    </w:p>
    <w:bookmarkEnd w:id="516"/>
    <w:bookmarkStart w:name="z700" w:id="517"/>
    <w:p>
      <w:pPr>
        <w:spacing w:after="0"/>
        <w:ind w:left="0"/>
        <w:jc w:val="both"/>
      </w:pPr>
      <w:r>
        <w:rPr>
          <w:rFonts w:ascii="Times New Roman"/>
          <w:b w:val="false"/>
          <w:i w:val="false"/>
          <w:color w:val="000000"/>
          <w:sz w:val="28"/>
        </w:rPr>
        <w:t>
      Таблица 7</w:t>
      </w:r>
    </w:p>
    <w:bookmarkEnd w:id="517"/>
    <w:bookmarkStart w:name="z701" w:id="518"/>
    <w:p>
      <w:pPr>
        <w:spacing w:after="0"/>
        <w:ind w:left="0"/>
        <w:jc w:val="left"/>
      </w:pPr>
      <w:r>
        <w:rPr>
          <w:rFonts w:ascii="Times New Roman"/>
          <w:b/>
          <w:i w:val="false"/>
          <w:color w:val="000000"/>
        </w:rPr>
        <w:t xml:space="preserve"> Перечень сведений о средстве идентификации товара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3-значный код вида средства идентификации в соответствии с перечнем видов средств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по реестру средств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средства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идентификатор применения, обозначающий назначение блока информации, содержащейся в средстве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19"/>
          <w:p>
            <w:pPr>
              <w:spacing w:after="20"/>
              <w:ind w:left="20"/>
              <w:jc w:val="both"/>
            </w:pPr>
            <w:r>
              <w:rPr>
                <w:rFonts w:ascii="Times New Roman"/>
                <w:b w:val="false"/>
                <w:i w:val="false"/>
                <w:color w:val="000000"/>
                <w:sz w:val="20"/>
              </w:rPr>
              <w:t xml:space="preserve">
указывается </w:t>
            </w:r>
          </w:p>
          <w:bookmarkEnd w:id="519"/>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таблицей 9</w:t>
            </w:r>
          </w:p>
          <w:p>
            <w:pPr>
              <w:spacing w:after="20"/>
              <w:ind w:left="20"/>
              <w:jc w:val="both"/>
            </w:pPr>
            <w:r>
              <w:rPr>
                <w:rFonts w:ascii="Times New Roman"/>
                <w:b w:val="false"/>
                <w:i w:val="false"/>
                <w:color w:val="000000"/>
                <w:sz w:val="20"/>
              </w:rPr>
              <w:t xml:space="preserve">
согласно правилам, определенным </w:t>
            </w:r>
          </w:p>
          <w:p>
            <w:pPr>
              <w:spacing w:after="20"/>
              <w:ind w:left="20"/>
              <w:jc w:val="both"/>
            </w:pPr>
            <w:r>
              <w:rPr>
                <w:rFonts w:ascii="Times New Roman"/>
                <w:b w:val="false"/>
                <w:i w:val="false"/>
                <w:color w:val="000000"/>
                <w:sz w:val="20"/>
              </w:rPr>
              <w:t>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Символьное значение блока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символьное значение блока информации, содержащейся в средстве идентификации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согласно правилам, определенным </w:t>
            </w:r>
          </w:p>
          <w:p>
            <w:pPr>
              <w:spacing w:after="20"/>
              <w:ind w:left="20"/>
              <w:jc w:val="both"/>
            </w:pPr>
            <w:r>
              <w:rPr>
                <w:rFonts w:ascii="Times New Roman"/>
                <w:b w:val="false"/>
                <w:i w:val="false"/>
                <w:color w:val="000000"/>
                <w:sz w:val="20"/>
              </w:rPr>
              <w:t>в таблице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03" w:id="520"/>
    <w:p>
      <w:pPr>
        <w:spacing w:after="0"/>
        <w:ind w:left="0"/>
        <w:jc w:val="both"/>
      </w:pPr>
      <w:r>
        <w:rPr>
          <w:rFonts w:ascii="Times New Roman"/>
          <w:b w:val="false"/>
          <w:i w:val="false"/>
          <w:color w:val="000000"/>
          <w:sz w:val="28"/>
        </w:rPr>
        <w:t>
      Таблица 8</w:t>
      </w:r>
    </w:p>
    <w:bookmarkEnd w:id="520"/>
    <w:bookmarkStart w:name="z704" w:id="521"/>
    <w:p>
      <w:pPr>
        <w:spacing w:after="0"/>
        <w:ind w:left="0"/>
        <w:jc w:val="left"/>
      </w:pPr>
      <w:r>
        <w:rPr>
          <w:rFonts w:ascii="Times New Roman"/>
          <w:b/>
          <w:i w:val="false"/>
          <w:color w:val="000000"/>
        </w:rPr>
        <w:t xml:space="preserve"> Перечень видов средства идентификации</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идентификации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штриховой код Code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многоуровневый штриховой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Двумерный матричный штриховой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DataMatrix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QR код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сигнал RFID-метки UHF-диапазона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средств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bl>
    <w:bookmarkStart w:name="z705" w:id="522"/>
    <w:p>
      <w:pPr>
        <w:spacing w:after="0"/>
        <w:ind w:left="0"/>
        <w:jc w:val="both"/>
      </w:pPr>
      <w:r>
        <w:rPr>
          <w:rFonts w:ascii="Times New Roman"/>
          <w:b w:val="false"/>
          <w:i w:val="false"/>
          <w:color w:val="000000"/>
          <w:sz w:val="28"/>
        </w:rPr>
        <w:t>
      Таблица 9</w:t>
      </w:r>
    </w:p>
    <w:bookmarkEnd w:id="522"/>
    <w:bookmarkStart w:name="z706" w:id="523"/>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код транспортной упаковки (тары) – SSCC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24"/>
          <w:p>
            <w:pPr>
              <w:spacing w:after="20"/>
              <w:ind w:left="20"/>
              <w:jc w:val="both"/>
            </w:pPr>
            <w:r>
              <w:rPr>
                <w:rFonts w:ascii="Times New Roman"/>
                <w:b w:val="false"/>
                <w:i w:val="false"/>
                <w:color w:val="000000"/>
                <w:sz w:val="20"/>
              </w:rPr>
              <w:t>
Глобальный идентификацион-ный номер единицы товара – GTIN</w:t>
            </w:r>
          </w:p>
          <w:bookmarkEnd w:id="524"/>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 Global Trade Item Number – глобальный идентификацион-ный номер разновидности товара одного наименования (артикула) в системе открытых стандартов GS1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25"/>
          <w:p>
            <w:pPr>
              <w:spacing w:after="20"/>
              <w:ind w:left="20"/>
              <w:jc w:val="both"/>
            </w:pPr>
            <w:r>
              <w:rPr>
                <w:rFonts w:ascii="Times New Roman"/>
                <w:b w:val="false"/>
                <w:i w:val="false"/>
                <w:color w:val="000000"/>
                <w:sz w:val="20"/>
              </w:rPr>
              <w:t>
GTIN товарных единиц внутри транспортной упаковки (тары)</w:t>
            </w:r>
          </w:p>
          <w:bookmarkEnd w:id="525"/>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26"/>
          <w:p>
            <w:pPr>
              <w:spacing w:after="20"/>
              <w:ind w:left="20"/>
              <w:jc w:val="both"/>
            </w:pPr>
            <w:r>
              <w:rPr>
                <w:rFonts w:ascii="Times New Roman"/>
                <w:b w:val="false"/>
                <w:i w:val="false"/>
                <w:color w:val="000000"/>
                <w:sz w:val="20"/>
              </w:rPr>
              <w:t>
идентификатор применения AI (02) показывает, что цифровое поле из 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bookmarkEnd w:id="526"/>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27"/>
          <w:p>
            <w:pPr>
              <w:spacing w:after="20"/>
              <w:ind w:left="20"/>
              <w:jc w:val="both"/>
            </w:pPr>
            <w:r>
              <w:rPr>
                <w:rFonts w:ascii="Times New Roman"/>
                <w:b w:val="false"/>
                <w:i w:val="false"/>
                <w:color w:val="000000"/>
                <w:sz w:val="20"/>
              </w:rPr>
              <w:t>
Серийный номер</w:t>
            </w:r>
          </w:p>
          <w:bookmarkEnd w:id="527"/>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X..20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28"/>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от 1 до </w:t>
            </w:r>
          </w:p>
          <w:bookmarkEnd w:id="528"/>
          <w:p>
            <w:pPr>
              <w:spacing w:after="20"/>
              <w:ind w:left="20"/>
              <w:jc w:val="both"/>
            </w:pPr>
            <w:r>
              <w:rPr>
                <w:rFonts w:ascii="Times New Roman"/>
                <w:b w:val="false"/>
                <w:i w:val="false"/>
                <w:color w:val="000000"/>
                <w:sz w:val="20"/>
              </w:rPr>
              <w:t xml:space="preserve">20 символов, следующее непосредственно за ним, содержит серийный номер товара, который присваивается товару изготовителем или оператором на весь срок его службы. В сочетании </w:t>
            </w:r>
          </w:p>
          <w:p>
            <w:pPr>
              <w:spacing w:after="20"/>
              <w:ind w:left="20"/>
              <w:jc w:val="both"/>
            </w:pPr>
            <w:r>
              <w:rPr>
                <w:rFonts w:ascii="Times New Roman"/>
                <w:b w:val="false"/>
                <w:i w:val="false"/>
                <w:color w:val="000000"/>
                <w:sz w:val="20"/>
              </w:rPr>
              <w:t>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Необходимость передачи сведений при трансграничном перемещении товаров определяется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w:t>
            </w:r>
          </w:p>
          <w:p>
            <w:pPr>
              <w:spacing w:after="20"/>
              <w:ind w:left="20"/>
              <w:jc w:val="both"/>
            </w:pPr>
            <w:r>
              <w:rPr>
                <w:rFonts w:ascii="Times New Roman"/>
                <w:b w:val="false"/>
                <w:i w:val="false"/>
                <w:color w:val="000000"/>
                <w:sz w:val="20"/>
              </w:rPr>
              <w:t>государства-члена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9"/>
          <w:p>
            <w:pPr>
              <w:spacing w:after="20"/>
              <w:ind w:left="20"/>
              <w:jc w:val="both"/>
            </w:pPr>
            <w:r>
              <w:rPr>
                <w:rFonts w:ascii="Times New Roman"/>
                <w:b w:val="false"/>
                <w:i w:val="false"/>
                <w:color w:val="000000"/>
                <w:sz w:val="20"/>
              </w:rPr>
              <w:t xml:space="preserve">
значение кода проверки, создаваемого </w:t>
            </w:r>
          </w:p>
          <w:bookmarkEnd w:id="529"/>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Необходимость передачи сведений при трансграничном перемещении товаров определяется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 государства-члена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30"/>
          <w:p>
            <w:pPr>
              <w:spacing w:after="20"/>
              <w:ind w:left="20"/>
              <w:jc w:val="both"/>
            </w:pPr>
            <w:r>
              <w:rPr>
                <w:rFonts w:ascii="Times New Roman"/>
                <w:b w:val="false"/>
                <w:i w:val="false"/>
                <w:color w:val="000000"/>
                <w:sz w:val="20"/>
              </w:rPr>
              <w:t xml:space="preserve">
значение кода проверки, создаваемого </w:t>
            </w:r>
          </w:p>
          <w:bookmarkEnd w:id="530"/>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Необходимость передачи сведений при трансграничном перемещении товаров определяется в соответствии с законодательством государства-члена</w:t>
            </w:r>
          </w:p>
        </w:tc>
      </w:tr>
    </w:tbl>
    <w:bookmarkStart w:name="z714" w:id="531"/>
    <w:p>
      <w:pPr>
        <w:spacing w:after="0"/>
        <w:ind w:left="0"/>
        <w:jc w:val="both"/>
      </w:pPr>
      <w:r>
        <w:rPr>
          <w:rFonts w:ascii="Times New Roman"/>
          <w:b w:val="false"/>
          <w:i w:val="false"/>
          <w:color w:val="000000"/>
          <w:sz w:val="28"/>
        </w:rPr>
        <w:t>
      Таблица 10</w:t>
      </w:r>
    </w:p>
    <w:bookmarkEnd w:id="531"/>
    <w:bookmarkStart w:name="z715" w:id="532"/>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Правило формирования реквизита </w:t>
            </w:r>
          </w:p>
          <w:p>
            <w:pPr>
              <w:spacing w:after="20"/>
              <w:ind w:left="20"/>
              <w:jc w:val="both"/>
            </w:pPr>
            <w:r>
              <w:rPr>
                <w:rFonts w:ascii="Times New Roman"/>
                <w:b w:val="false"/>
                <w:i w:val="false"/>
                <w:color w:val="000000"/>
                <w:sz w:val="20"/>
              </w:rPr>
              <w:t>"Блок данных средства идентификации"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потребительскую, групповую упаковку или иную упаковку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создаваемых экземпляров реквизита "Блок данных средства идентификации":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33"/>
          <w:p>
            <w:pPr>
              <w:spacing w:after="20"/>
              <w:ind w:left="20"/>
              <w:jc w:val="both"/>
            </w:pPr>
            <w:r>
              <w:rPr>
                <w:rFonts w:ascii="Times New Roman"/>
                <w:b w:val="false"/>
                <w:i w:val="false"/>
                <w:color w:val="000000"/>
                <w:sz w:val="20"/>
              </w:rPr>
              <w:t>
Требования к первому экземпляру реквизита "Блок данных средства идентификации":</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идентификационный номер товара (GTIN)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4"/>
          <w:p>
            <w:pPr>
              <w:spacing w:after="20"/>
              <w:ind w:left="20"/>
              <w:jc w:val="both"/>
            </w:pPr>
            <w:r>
              <w:rPr>
                <w:rFonts w:ascii="Times New Roman"/>
                <w:b w:val="false"/>
                <w:i w:val="false"/>
                <w:color w:val="000000"/>
                <w:sz w:val="20"/>
              </w:rPr>
              <w:t>
Требования ко второму экземпляру реквизита "Блок данных средства идентификации":</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35"/>
          <w:p>
            <w:pPr>
              <w:spacing w:after="20"/>
              <w:ind w:left="20"/>
              <w:jc w:val="both"/>
            </w:pPr>
            <w:r>
              <w:rPr>
                <w:rFonts w:ascii="Times New Roman"/>
                <w:b w:val="false"/>
                <w:i w:val="false"/>
                <w:color w:val="000000"/>
                <w:sz w:val="20"/>
              </w:rPr>
              <w:t>
Требования к экземплярам реквизита "Блок данных средства идентификации":</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 "92" или "93"</w:t>
            </w:r>
          </w:p>
          <w:p>
            <w:pPr>
              <w:spacing w:after="20"/>
              <w:ind w:left="20"/>
              <w:jc w:val="both"/>
            </w:pPr>
            <w:r>
              <w:rPr>
                <w:rFonts w:ascii="Times New Roman"/>
                <w:b w:val="false"/>
                <w:i w:val="false"/>
                <w:color w:val="000000"/>
                <w:sz w:val="20"/>
              </w:rPr>
              <w:t>
Значение реквизита "Символьное значение блока информации": идентификатор ключа проверки, код проверки (применяются в соответствии с законодательством государства-члена)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формирования реквизита "Блок данных средства идентификации" </w:t>
            </w:r>
          </w:p>
          <w:p>
            <w:pPr>
              <w:spacing w:after="20"/>
              <w:ind w:left="20"/>
              <w:jc w:val="both"/>
            </w:pPr>
            <w:r>
              <w:rPr>
                <w:rFonts w:ascii="Times New Roman"/>
                <w:b w:val="false"/>
                <w:i w:val="false"/>
                <w:color w:val="000000"/>
                <w:sz w:val="20"/>
              </w:rPr>
              <w:t>в части средств идентификации, нанесенных на транспортную упаковку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6"/>
          <w:p>
            <w:pPr>
              <w:spacing w:after="20"/>
              <w:ind w:left="20"/>
              <w:jc w:val="both"/>
            </w:pPr>
            <w:r>
              <w:rPr>
                <w:rFonts w:ascii="Times New Roman"/>
                <w:b w:val="false"/>
                <w:i w:val="false"/>
                <w:color w:val="000000"/>
                <w:sz w:val="20"/>
              </w:rPr>
              <w:t>
101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создаваемых экземпляров реквизита "Блок данных средства идентификации":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37"/>
          <w:p>
            <w:pPr>
              <w:spacing w:after="20"/>
              <w:ind w:left="20"/>
              <w:jc w:val="both"/>
            </w:pPr>
            <w:r>
              <w:rPr>
                <w:rFonts w:ascii="Times New Roman"/>
                <w:b w:val="false"/>
                <w:i w:val="false"/>
                <w:color w:val="000000"/>
                <w:sz w:val="20"/>
              </w:rPr>
              <w:t>
Требования к экземпляру реквизита "Блок данных средства идентификации":</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(%&amp;""()* +,-_./:;&lt; = &gt;?!)</w:t>
            </w:r>
          </w:p>
        </w:tc>
      </w:tr>
    </w:tbl>
    <w:bookmarkStart w:name="z726" w:id="538"/>
    <w:p>
      <w:pPr>
        <w:spacing w:after="0"/>
        <w:ind w:left="0"/>
        <w:jc w:val="both"/>
      </w:pPr>
      <w:r>
        <w:rPr>
          <w:rFonts w:ascii="Times New Roman"/>
          <w:b w:val="false"/>
          <w:i w:val="false"/>
          <w:color w:val="000000"/>
          <w:sz w:val="28"/>
        </w:rPr>
        <w:t>
      Таблица 11</w:t>
      </w:r>
    </w:p>
    <w:bookmarkEnd w:id="538"/>
    <w:bookmarkStart w:name="z727" w:id="539"/>
    <w:p>
      <w:pPr>
        <w:spacing w:after="0"/>
        <w:ind w:left="0"/>
        <w:jc w:val="left"/>
      </w:pPr>
      <w:r>
        <w:rPr>
          <w:rFonts w:ascii="Times New Roman"/>
          <w:b/>
          <w:i w:val="false"/>
          <w:color w:val="000000"/>
        </w:rPr>
        <w:t xml:space="preserve"> Перечень статусов маркированных товаров, используемых при обмене сведениями о маркированных товарах и их средствах идентификации</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значения кодов и описания причины установки статуса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не определено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40"/>
          <w:p>
            <w:pPr>
              <w:spacing w:after="20"/>
              <w:ind w:left="20"/>
              <w:jc w:val="both"/>
            </w:pPr>
            <w:r>
              <w:rPr>
                <w:rFonts w:ascii="Times New Roman"/>
                <w:b w:val="false"/>
                <w:i w:val="false"/>
                <w:color w:val="000000"/>
                <w:sz w:val="20"/>
              </w:rPr>
              <w:t>
"99" – информация аннулирована (устанавливается в системе импортера)</w:t>
            </w:r>
          </w:p>
          <w:bookmarkEnd w:id="5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возврат товара продавцу в рамках трансграничной торговли (устанавливается в системе импортера)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введен в оборот в государстве-члене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возврат товара продавцу в рамках трансграничной торговли (устанавливается в системе экспортера)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информация аннулирована (устанавливается в системе экспортера)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выведен из 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41"/>
          <w:p>
            <w:pPr>
              <w:spacing w:after="20"/>
              <w:ind w:left="20"/>
              <w:jc w:val="both"/>
            </w:pPr>
            <w:r>
              <w:rPr>
                <w:rFonts w:ascii="Times New Roman"/>
                <w:b w:val="false"/>
                <w:i w:val="false"/>
                <w:color w:val="000000"/>
                <w:sz w:val="20"/>
              </w:rPr>
              <w:t>
"33" – принятие товара к учету в рамках трансграничной торговли (устанавливается в системе экспортера)</w:t>
            </w:r>
          </w:p>
          <w:bookmarkEnd w:id="54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реализован (предназначен для реализации) в рамках трансграничной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перемещен в целях, не связанных с трансграничной торговлей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542"/>
    <w:p>
      <w:pPr>
        <w:spacing w:after="0"/>
        <w:ind w:left="0"/>
        <w:jc w:val="both"/>
      </w:pPr>
      <w:r>
        <w:rPr>
          <w:rFonts w:ascii="Times New Roman"/>
          <w:b w:val="false"/>
          <w:i w:val="false"/>
          <w:color w:val="000000"/>
          <w:sz w:val="28"/>
        </w:rPr>
        <w:t>
      Таблица 12</w:t>
      </w:r>
    </w:p>
    <w:bookmarkEnd w:id="542"/>
    <w:bookmarkStart w:name="z731" w:id="543"/>
    <w:p>
      <w:pPr>
        <w:spacing w:after="0"/>
        <w:ind w:left="0"/>
        <w:jc w:val="left"/>
      </w:pPr>
      <w:r>
        <w:rPr>
          <w:rFonts w:ascii="Times New Roman"/>
          <w:b/>
          <w:i w:val="false"/>
          <w:color w:val="000000"/>
        </w:rPr>
        <w:t xml:space="preserve"> Перечень сведений о документе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документа, указываемый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классификатором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предназначен для указания сведений о коде вида документа в соответствии с классификатором видов документов и сведений, утвержденным Решением Комиссии Таможенного союза от 20 сентября 2010 г. №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29 октября 2021 г. № 113 "О введении маркировки упакованной воды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абзац пятый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734" w:id="544"/>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736" w:id="545"/>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Start w:name="z738" w:id="546"/>
    <w:p>
      <w:pPr>
        <w:spacing w:after="0"/>
        <w:ind w:left="0"/>
        <w:jc w:val="both"/>
      </w:pPr>
      <w:r>
        <w:rPr>
          <w:rFonts w:ascii="Times New Roman"/>
          <w:b w:val="false"/>
          <w:i w:val="false"/>
          <w:color w:val="000000"/>
          <w:sz w:val="28"/>
        </w:rPr>
        <w:t>
      в абзаце пятом слова "(юридическим и физическим)" исключить;</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 товаров</w:t>
      </w:r>
      <w:r>
        <w:rPr>
          <w:rFonts w:ascii="Times New Roman"/>
          <w:b w:val="false"/>
          <w:i w:val="false"/>
          <w:color w:val="000000"/>
          <w:sz w:val="28"/>
        </w:rPr>
        <w:t>, подлежащих маркировке средствами идентификации, утвержденном указанным Решением, в наименовании графы первой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наименовании</w:t>
      </w:r>
      <w:r>
        <w:rPr>
          <w:rFonts w:ascii="Times New Roman"/>
          <w:b w:val="false"/>
          <w:i w:val="false"/>
          <w:color w:val="000000"/>
          <w:sz w:val="28"/>
        </w:rPr>
        <w:t xml:space="preserve"> характеристик средства идентификации товаров, требований к составу и структуре информации, содержащейся в средствах идентификации товаров, порядка генерации и нанесения такого средства идентификации, утвержденных указанным Решением, слово "средствах" заменить словом "средстве";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 к формату</w:t>
      </w:r>
      <w:r>
        <w:rPr>
          <w:rFonts w:ascii="Times New Roman"/>
          <w:b w:val="false"/>
          <w:i w:val="false"/>
          <w:color w:val="000000"/>
          <w:sz w:val="28"/>
        </w:rPr>
        <w:t>,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113</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743" w:id="547"/>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547"/>
    <w:bookmarkStart w:name="z744" w:id="548"/>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товарной позиции 2201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о маркированных товарах) в XML-формате в соответствии со следующими стандартами:</w:t>
      </w:r>
    </w:p>
    <w:bookmarkEnd w:id="548"/>
    <w:bookmarkStart w:name="z745" w:id="549"/>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549"/>
    <w:bookmarkStart w:name="z746" w:id="550"/>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550"/>
    <w:bookmarkStart w:name="z747" w:id="551"/>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http://www.w3.org/TR/xmlschema-1/и http://www.w3.org/TR/xmlschema-2/). </w:t>
      </w:r>
    </w:p>
    <w:bookmarkEnd w:id="551"/>
    <w:bookmarkStart w:name="z748" w:id="552"/>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классифицируемых в товарной позиции 2201 ТН ВЭД ЕАЭС и правил формирования реквизита "Блок данных средства идентификации", указанных в таблицах 1 – 4 настоящих требований.</w:t>
      </w:r>
    </w:p>
    <w:bookmarkEnd w:id="552"/>
    <w:bookmarkStart w:name="z749" w:id="553"/>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553"/>
    <w:bookmarkStart w:name="z750" w:id="554"/>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554"/>
    <w:bookmarkStart w:name="z751" w:id="555"/>
    <w:p>
      <w:pPr>
        <w:spacing w:after="0"/>
        <w:ind w:left="0"/>
        <w:jc w:val="both"/>
      </w:pPr>
      <w:r>
        <w:rPr>
          <w:rFonts w:ascii="Times New Roman"/>
          <w:b w:val="false"/>
          <w:i w:val="false"/>
          <w:color w:val="000000"/>
          <w:sz w:val="28"/>
        </w:rPr>
        <w:t xml:space="preserve">
      Таблица 1 </w:t>
      </w:r>
    </w:p>
    <w:bookmarkEnd w:id="555"/>
    <w:bookmarkStart w:name="z752" w:id="556"/>
    <w:p>
      <w:pPr>
        <w:spacing w:after="0"/>
        <w:ind w:left="0"/>
        <w:jc w:val="left"/>
      </w:pPr>
      <w:r>
        <w:rPr>
          <w:rFonts w:ascii="Times New Roman"/>
          <w:b/>
          <w:i w:val="false"/>
          <w:color w:val="000000"/>
        </w:rPr>
        <w:t xml:space="preserve"> Перечень сведений о характеристиках товара</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продукции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товара к детскому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7"/>
          <w:p>
            <w:pPr>
              <w:spacing w:after="20"/>
              <w:ind w:left="20"/>
              <w:jc w:val="both"/>
            </w:pPr>
            <w:r>
              <w:rPr>
                <w:rFonts w:ascii="Times New Roman"/>
                <w:b w:val="false"/>
                <w:i w:val="false"/>
                <w:color w:val="000000"/>
                <w:sz w:val="20"/>
              </w:rPr>
              <w:t>
признак принимает значение:</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"да" – детское питание;</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58"/>
          <w:p>
            <w:pPr>
              <w:spacing w:after="20"/>
              <w:ind w:left="20"/>
              <w:jc w:val="both"/>
            </w:pPr>
            <w:r>
              <w:rPr>
                <w:rFonts w:ascii="Times New Roman"/>
                <w:b w:val="false"/>
                <w:i w:val="false"/>
                <w:color w:val="000000"/>
                <w:sz w:val="20"/>
              </w:rPr>
              <w:t xml:space="preserve">
Номер свидетельства об исключительном праве </w:t>
            </w:r>
          </w:p>
          <w:bookmarkEnd w:id="558"/>
          <w:p>
            <w:pPr>
              <w:spacing w:after="20"/>
              <w:ind w:left="20"/>
              <w:jc w:val="both"/>
            </w:pPr>
            <w:r>
              <w:rPr>
                <w:rFonts w:ascii="Times New Roman"/>
                <w:b w:val="false"/>
                <w:i w:val="false"/>
                <w:color w:val="000000"/>
                <w:sz w:val="20"/>
              </w:rPr>
              <w:t>
на географическое указание или на наименование места происхождения товара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реквизиты свидетельства об исключительном праве на наименование места происхождения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Фотоизображение товара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состав упакованной воды с указанием входящих в него компонентов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состава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59"/>
          <w:p>
            <w:pPr>
              <w:spacing w:after="20"/>
              <w:ind w:left="20"/>
              <w:jc w:val="both"/>
            </w:pPr>
            <w:r>
              <w:rPr>
                <w:rFonts w:ascii="Times New Roman"/>
                <w:b w:val="false"/>
                <w:i w:val="false"/>
                <w:color w:val="000000"/>
                <w:sz w:val="20"/>
              </w:rPr>
              <w:t>
указывается общая минерализация (в г/л или г/дм3)</w:t>
            </w:r>
          </w:p>
          <w:bookmarkEnd w:id="5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газирования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упакованной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объем упакованной воды и единица измерения (в литрах или миллилитрах)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срок годности, установленный в соответствии с законодательством государства-члена, предусмотренный для данного вида товара соответствующей нормативно-технической документацией, при соблюдении установленных условий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типа потребительской упаковки, сформированное на основе использования гармонизированных со стандартами GS1 наименований типов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материалов потребительской упаковки, сформированное с использованием гармонизированных со стандартами GS1 наименований материалов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в групповой упаковке (для групповых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вложений потребительских упаковок в групповую упаковку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57" w:id="560"/>
    <w:p>
      <w:pPr>
        <w:spacing w:after="0"/>
        <w:ind w:left="0"/>
        <w:jc w:val="both"/>
      </w:pPr>
      <w:r>
        <w:rPr>
          <w:rFonts w:ascii="Times New Roman"/>
          <w:b w:val="false"/>
          <w:i w:val="false"/>
          <w:color w:val="000000"/>
          <w:sz w:val="28"/>
        </w:rPr>
        <w:t>
      Таблица 2</w:t>
      </w:r>
    </w:p>
    <w:bookmarkEnd w:id="560"/>
    <w:bookmarkStart w:name="z758" w:id="561"/>
    <w:p>
      <w:pPr>
        <w:spacing w:after="0"/>
        <w:ind w:left="0"/>
        <w:jc w:val="left"/>
      </w:pPr>
      <w:r>
        <w:rPr>
          <w:rFonts w:ascii="Times New Roman"/>
          <w:b/>
          <w:i w:val="false"/>
          <w:color w:val="000000"/>
        </w:rPr>
        <w:t xml:space="preserve"> Перечень сведений о единице товара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2"/>
          <w:p>
            <w:pPr>
              <w:spacing w:after="20"/>
              <w:ind w:left="20"/>
              <w:jc w:val="both"/>
            </w:pPr>
            <w:r>
              <w:rPr>
                <w:rFonts w:ascii="Times New Roman"/>
                <w:b w:val="false"/>
                <w:i w:val="false"/>
                <w:color w:val="000000"/>
                <w:sz w:val="20"/>
              </w:rPr>
              <w:t>
Наименование</w:t>
            </w:r>
          </w:p>
          <w:bookmarkEnd w:id="562"/>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товара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w:t>
            </w:r>
          </w:p>
          <w:p>
            <w:pPr>
              <w:spacing w:after="20"/>
              <w:ind w:left="20"/>
              <w:jc w:val="both"/>
            </w:pPr>
            <w:r>
              <w:rPr>
                <w:rFonts w:ascii="Times New Roman"/>
                <w:b w:val="false"/>
                <w:i w:val="false"/>
                <w:color w:val="000000"/>
                <w:sz w:val="20"/>
              </w:rPr>
              <w:t xml:space="preserve">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сведения </w:t>
            </w:r>
          </w:p>
          <w:p>
            <w:pPr>
              <w:spacing w:after="20"/>
              <w:ind w:left="20"/>
              <w:jc w:val="both"/>
            </w:pPr>
            <w:r>
              <w:rPr>
                <w:rFonts w:ascii="Times New Roman"/>
                <w:b w:val="false"/>
                <w:i w:val="false"/>
                <w:color w:val="000000"/>
                <w:sz w:val="20"/>
              </w:rPr>
              <w:t>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перемещаемых в рамках трансграничной торговли между государствами-членами, которые ввели маркировку упакованной воды средствами идентификации на своих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перемещаемых в рамках трансграничной торговли между государствами-членами, которые ввели маркировку упакованной воды средствами идентификации на своих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0" w:id="563"/>
    <w:p>
      <w:pPr>
        <w:spacing w:after="0"/>
        <w:ind w:left="0"/>
        <w:jc w:val="both"/>
      </w:pPr>
      <w:r>
        <w:rPr>
          <w:rFonts w:ascii="Times New Roman"/>
          <w:b w:val="false"/>
          <w:i w:val="false"/>
          <w:color w:val="000000"/>
          <w:sz w:val="28"/>
        </w:rPr>
        <w:t>
      ________________</w:t>
      </w:r>
    </w:p>
    <w:bookmarkEnd w:id="563"/>
    <w:bookmarkStart w:name="z761" w:id="564"/>
    <w:p>
      <w:pPr>
        <w:spacing w:after="0"/>
        <w:ind w:left="0"/>
        <w:jc w:val="both"/>
      </w:pPr>
      <w:r>
        <w:rPr>
          <w:rFonts w:ascii="Times New Roman"/>
          <w:b w:val="false"/>
          <w:i w:val="false"/>
          <w:color w:val="000000"/>
          <w:sz w:val="28"/>
        </w:rPr>
        <w:t>
      * С учетом примечания к элементам под номерами 3 и 4,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 В случае передачи сведений должны быть заполнены оба элемента, указанные под номером 1 и под номером 2 и (или) под номером 3 и под номером 4.</w:t>
      </w:r>
    </w:p>
    <w:bookmarkEnd w:id="564"/>
    <w:bookmarkStart w:name="z762" w:id="565"/>
    <w:p>
      <w:pPr>
        <w:spacing w:after="0"/>
        <w:ind w:left="0"/>
        <w:jc w:val="both"/>
      </w:pPr>
      <w:r>
        <w:rPr>
          <w:rFonts w:ascii="Times New Roman"/>
          <w:b w:val="false"/>
          <w:i w:val="false"/>
          <w:color w:val="000000"/>
          <w:sz w:val="28"/>
        </w:rPr>
        <w:t>
      Таблица 3</w:t>
      </w:r>
    </w:p>
    <w:bookmarkEnd w:id="565"/>
    <w:bookmarkStart w:name="z763" w:id="566"/>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товарной позиции 2201 ТН ВЭД ЕАЭС</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7"/>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68"/>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568"/>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69"/>
          <w:p>
            <w:pPr>
              <w:spacing w:after="20"/>
              <w:ind w:left="20"/>
              <w:jc w:val="both"/>
            </w:pPr>
            <w:r>
              <w:rPr>
                <w:rFonts w:ascii="Times New Roman"/>
                <w:b w:val="false"/>
                <w:i w:val="false"/>
                <w:color w:val="000000"/>
                <w:sz w:val="20"/>
              </w:rPr>
              <w:t xml:space="preserve">
GTIN (Global Trade Item Number) – </w:t>
            </w:r>
          </w:p>
          <w:bookmarkEnd w:id="569"/>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70"/>
          <w:p>
            <w:pPr>
              <w:spacing w:after="20"/>
              <w:ind w:left="20"/>
              <w:jc w:val="both"/>
            </w:pPr>
            <w:r>
              <w:rPr>
                <w:rFonts w:ascii="Times New Roman"/>
                <w:b w:val="false"/>
                <w:i w:val="false"/>
                <w:color w:val="000000"/>
                <w:sz w:val="20"/>
              </w:rPr>
              <w:t>
Серийный номер</w:t>
            </w:r>
          </w:p>
          <w:bookmarkEnd w:id="570"/>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71"/>
          <w:p>
            <w:pPr>
              <w:spacing w:after="20"/>
              <w:ind w:left="20"/>
              <w:jc w:val="both"/>
            </w:pPr>
            <w:r>
              <w:rPr>
                <w:rFonts w:ascii="Times New Roman"/>
                <w:b w:val="false"/>
                <w:i w:val="false"/>
                <w:color w:val="000000"/>
                <w:sz w:val="20"/>
              </w:rPr>
              <w:t>
N2+X6</w:t>
            </w:r>
          </w:p>
          <w:bookmarkEnd w:id="571"/>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2"/>
          <w:p>
            <w:pPr>
              <w:spacing w:after="20"/>
              <w:ind w:left="20"/>
              <w:jc w:val="both"/>
            </w:pPr>
            <w:r>
              <w:rPr>
                <w:rFonts w:ascii="Times New Roman"/>
                <w:b w:val="false"/>
                <w:i w:val="false"/>
                <w:color w:val="000000"/>
                <w:sz w:val="20"/>
              </w:rPr>
              <w:t>
идентификатор применения AI (21) показывает, что поле размером 6 или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bookmarkEnd w:id="572"/>
          <w:p>
            <w:pPr>
              <w:spacing w:after="20"/>
              <w:ind w:left="20"/>
              <w:jc w:val="both"/>
            </w:pPr>
            <w:r>
              <w:rPr>
                <w:rFonts w:ascii="Times New Roman"/>
                <w:b w:val="false"/>
                <w:i w:val="false"/>
                <w:color w:val="000000"/>
                <w:sz w:val="20"/>
              </w:rPr>
              <w:t xml:space="preserve">
Пояснение: для целей идентификации товаров используется индивидуальный серийный номер товара, состоящий из 6 или </w:t>
            </w:r>
          </w:p>
          <w:p>
            <w:pPr>
              <w:spacing w:after="20"/>
              <w:ind w:left="20"/>
              <w:jc w:val="both"/>
            </w:pPr>
            <w:r>
              <w:rPr>
                <w:rFonts w:ascii="Times New Roman"/>
                <w:b w:val="false"/>
                <w:i w:val="false"/>
                <w:color w:val="000000"/>
                <w:sz w:val="20"/>
              </w:rPr>
              <w:t>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3"/>
          <w:p>
            <w:pPr>
              <w:spacing w:after="20"/>
              <w:ind w:left="20"/>
              <w:jc w:val="both"/>
            </w:pPr>
            <w:r>
              <w:rPr>
                <w:rFonts w:ascii="Times New Roman"/>
                <w:b w:val="false"/>
                <w:i w:val="false"/>
                <w:color w:val="000000"/>
                <w:sz w:val="20"/>
              </w:rPr>
              <w:t xml:space="preserve">
значение кода проверки, создаваемого </w:t>
            </w:r>
          </w:p>
          <w:bookmarkEnd w:id="573"/>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4"/>
          <w:p>
            <w:pPr>
              <w:spacing w:after="20"/>
              <w:ind w:left="20"/>
              <w:jc w:val="both"/>
            </w:pPr>
            <w:r>
              <w:rPr>
                <w:rFonts w:ascii="Times New Roman"/>
                <w:b w:val="false"/>
                <w:i w:val="false"/>
                <w:color w:val="000000"/>
                <w:sz w:val="20"/>
              </w:rPr>
              <w:t xml:space="preserve">
применяется в соответствии </w:t>
            </w:r>
          </w:p>
          <w:bookmarkEnd w:id="574"/>
          <w:p>
            <w:pPr>
              <w:spacing w:after="20"/>
              <w:ind w:left="20"/>
              <w:jc w:val="both"/>
            </w:pPr>
            <w:r>
              <w:rPr>
                <w:rFonts w:ascii="Times New Roman"/>
                <w:b w:val="false"/>
                <w:i w:val="false"/>
                <w:color w:val="000000"/>
                <w:sz w:val="20"/>
              </w:rPr>
              <w:t>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xml:space="preserve">
Необходимость передачи сведений при трансграничном перемещении товаров определяется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законодательством</w:t>
            </w:r>
          </w:p>
          <w:p>
            <w:pPr>
              <w:spacing w:after="20"/>
              <w:ind w:left="20"/>
              <w:jc w:val="both"/>
            </w:pPr>
            <w:r>
              <w:rPr>
                <w:rFonts w:ascii="Times New Roman"/>
                <w:b w:val="false"/>
                <w:i w:val="false"/>
                <w:color w:val="000000"/>
                <w:sz w:val="20"/>
              </w:rPr>
              <w:t>государства-члена</w:t>
            </w:r>
          </w:p>
        </w:tc>
      </w:tr>
    </w:tbl>
    <w:bookmarkStart w:name="z773" w:id="575"/>
    <w:p>
      <w:pPr>
        <w:spacing w:after="0"/>
        <w:ind w:left="0"/>
        <w:jc w:val="both"/>
      </w:pPr>
      <w:r>
        <w:rPr>
          <w:rFonts w:ascii="Times New Roman"/>
          <w:b w:val="false"/>
          <w:i w:val="false"/>
          <w:color w:val="000000"/>
          <w:sz w:val="28"/>
        </w:rPr>
        <w:t>
      Таблица 4</w:t>
      </w:r>
    </w:p>
    <w:bookmarkEnd w:id="575"/>
    <w:bookmarkStart w:name="z774" w:id="576"/>
    <w:p>
      <w:pPr>
        <w:spacing w:after="0"/>
        <w:ind w:left="0"/>
        <w:jc w:val="left"/>
      </w:pPr>
      <w:r>
        <w:rPr>
          <w:rFonts w:ascii="Times New Roman"/>
          <w:b/>
          <w:i w:val="false"/>
          <w:color w:val="000000"/>
        </w:rPr>
        <w:t xml:space="preserve"> Правила формирования реквизита "Блок данных средства идентификации"</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потребительскую или групповую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7"/>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 значение реквизита "Идентификатор применения (AI)": "93";</w:t>
            </w:r>
          </w:p>
          <w:p>
            <w:pPr>
              <w:spacing w:after="20"/>
              <w:ind w:left="20"/>
              <w:jc w:val="both"/>
            </w:pPr>
            <w:r>
              <w:rPr>
                <w:rFonts w:ascii="Times New Roman"/>
                <w:b w:val="false"/>
                <w:i w:val="false"/>
                <w:color w:val="000000"/>
                <w:sz w:val="20"/>
              </w:rPr>
              <w:t>
значение реквизита "Символьное значение блока информации": код проверки (применяется в соответствии с законодательством государства-члена и актами, составляющими право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78"/>
          <w:p>
            <w:pPr>
              <w:spacing w:after="20"/>
              <w:ind w:left="20"/>
              <w:jc w:val="both"/>
            </w:pPr>
            <w:r>
              <w:rPr>
                <w:rFonts w:ascii="Times New Roman"/>
                <w:b w:val="false"/>
                <w:i w:val="false"/>
                <w:color w:val="000000"/>
                <w:sz w:val="20"/>
              </w:rPr>
              <w:t>
2201</w:t>
            </w:r>
          </w:p>
          <w:bookmarkEnd w:id="5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79"/>
          <w:p>
            <w:pPr>
              <w:spacing w:after="20"/>
              <w:ind w:left="20"/>
              <w:jc w:val="both"/>
            </w:pPr>
            <w:r>
              <w:rPr>
                <w:rFonts w:ascii="Times New Roman"/>
                <w:b w:val="false"/>
                <w:i w:val="false"/>
                <w:color w:val="000000"/>
                <w:sz w:val="20"/>
              </w:rPr>
              <w:t>
101</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0"/>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xml:space="preserve">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w:t>
            </w:r>
          </w:p>
          <w:p>
            <w:pPr>
              <w:spacing w:after="20"/>
              <w:ind w:left="20"/>
              <w:jc w:val="both"/>
            </w:pPr>
            <w:r>
              <w:rPr>
                <w:rFonts w:ascii="Times New Roman"/>
                <w:b w:val="false"/>
                <w:i w:val="false"/>
                <w:color w:val="000000"/>
                <w:sz w:val="20"/>
              </w:rPr>
              <w:t>(A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w:t>
      </w:r>
      <w:r>
        <w:rPr>
          <w:rFonts w:ascii="Times New Roman"/>
          <w:b w:val="false"/>
          <w:i w:val="false"/>
          <w:color w:val="000000"/>
          <w:sz w:val="28"/>
        </w:rPr>
        <w:t xml:space="preserve"> составе сведений о маркированном товаре,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слова "(юридическим и физическим)"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"на этикетке";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793" w:id="581"/>
    <w:p>
      <w:pPr>
        <w:spacing w:after="0"/>
        <w:ind w:left="0"/>
        <w:jc w:val="both"/>
      </w:pPr>
      <w:r>
        <w:rPr>
          <w:rFonts w:ascii="Times New Roman"/>
          <w:b w:val="false"/>
          <w:i w:val="false"/>
          <w:color w:val="000000"/>
          <w:sz w:val="28"/>
        </w:rPr>
        <w:t>
      абзац второй изложить в следующей редакции:</w:t>
      </w:r>
    </w:p>
    <w:bookmarkEnd w:id="581"/>
    <w:bookmarkStart w:name="z794" w:id="582"/>
    <w:p>
      <w:pPr>
        <w:spacing w:after="0"/>
        <w:ind w:left="0"/>
        <w:jc w:val="both"/>
      </w:pPr>
      <w:r>
        <w:rPr>
          <w:rFonts w:ascii="Times New Roman"/>
          <w:b w:val="false"/>
          <w:i w:val="false"/>
          <w:color w:val="000000"/>
          <w:sz w:val="28"/>
        </w:rPr>
        <w:t>
      "Функциональное наименование товара (вид товара);";</w:t>
      </w:r>
    </w:p>
    <w:bookmarkEnd w:id="582"/>
    <w:bookmarkStart w:name="z795" w:id="583"/>
    <w:p>
      <w:pPr>
        <w:spacing w:after="0"/>
        <w:ind w:left="0"/>
        <w:jc w:val="both"/>
      </w:pPr>
      <w:r>
        <w:rPr>
          <w:rFonts w:ascii="Times New Roman"/>
          <w:b w:val="false"/>
          <w:i w:val="false"/>
          <w:color w:val="000000"/>
          <w:sz w:val="28"/>
        </w:rPr>
        <w:t>
      абзац восьмой изложить в следующей редакции:</w:t>
      </w:r>
    </w:p>
    <w:bookmarkEnd w:id="583"/>
    <w:bookmarkStart w:name="z796" w:id="584"/>
    <w:p>
      <w:pPr>
        <w:spacing w:after="0"/>
        <w:ind w:left="0"/>
        <w:jc w:val="both"/>
      </w:pPr>
      <w:r>
        <w:rPr>
          <w:rFonts w:ascii="Times New Roman"/>
          <w:b w:val="false"/>
          <w:i w:val="false"/>
          <w:color w:val="000000"/>
          <w:sz w:val="28"/>
        </w:rPr>
        <w:t>
      "Товарный знак (бренд);";</w:t>
      </w:r>
    </w:p>
    <w:bookmarkEnd w:id="584"/>
    <w:bookmarkStart w:name="z797" w:id="585"/>
    <w:p>
      <w:pPr>
        <w:spacing w:after="0"/>
        <w:ind w:left="0"/>
        <w:jc w:val="both"/>
      </w:pPr>
      <w:r>
        <w:rPr>
          <w:rFonts w:ascii="Times New Roman"/>
          <w:b w:val="false"/>
          <w:i w:val="false"/>
          <w:color w:val="000000"/>
          <w:sz w:val="28"/>
        </w:rPr>
        <w:t>
      абзац тринадцатый исключить;</w:t>
      </w:r>
    </w:p>
    <w:bookmarkEnd w:id="585"/>
    <w:bookmarkStart w:name="z798" w:id="586"/>
    <w:p>
      <w:pPr>
        <w:spacing w:after="0"/>
        <w:ind w:left="0"/>
        <w:jc w:val="both"/>
      </w:pPr>
      <w:r>
        <w:rPr>
          <w:rFonts w:ascii="Times New Roman"/>
          <w:b w:val="false"/>
          <w:i w:val="false"/>
          <w:color w:val="000000"/>
          <w:sz w:val="28"/>
        </w:rPr>
        <w:t>
      абзац четырнадцатый изложить в следующей редакции:</w:t>
      </w:r>
    </w:p>
    <w:bookmarkEnd w:id="586"/>
    <w:bookmarkStart w:name="z799" w:id="587"/>
    <w:p>
      <w:pPr>
        <w:spacing w:after="0"/>
        <w:ind w:left="0"/>
        <w:jc w:val="both"/>
      </w:pPr>
      <w:r>
        <w:rPr>
          <w:rFonts w:ascii="Times New Roman"/>
          <w:b w:val="false"/>
          <w:i w:val="false"/>
          <w:color w:val="000000"/>
          <w:sz w:val="28"/>
        </w:rPr>
        <w:t>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587"/>
    <w:bookmarkStart w:name="z800" w:id="588"/>
    <w:p>
      <w:pPr>
        <w:spacing w:after="0"/>
        <w:ind w:left="0"/>
        <w:jc w:val="both"/>
      </w:pPr>
      <w:r>
        <w:rPr>
          <w:rFonts w:ascii="Times New Roman"/>
          <w:b w:val="false"/>
          <w:i w:val="false"/>
          <w:color w:val="000000"/>
          <w:sz w:val="28"/>
        </w:rPr>
        <w:t>
      дополнить абзацами следующего содержания:</w:t>
      </w:r>
    </w:p>
    <w:bookmarkEnd w:id="588"/>
    <w:bookmarkStart w:name="z801" w:id="589"/>
    <w:p>
      <w:pPr>
        <w:spacing w:after="0"/>
        <w:ind w:left="0"/>
        <w:jc w:val="both"/>
      </w:pPr>
      <w:r>
        <w:rPr>
          <w:rFonts w:ascii="Times New Roman"/>
          <w:b w:val="false"/>
          <w:i w:val="false"/>
          <w:color w:val="000000"/>
          <w:sz w:val="28"/>
        </w:rPr>
        <w:t>
      "Дата производства (при наличии);</w:t>
      </w:r>
    </w:p>
    <w:bookmarkEnd w:id="589"/>
    <w:bookmarkStart w:name="z802" w:id="590"/>
    <w:p>
      <w:pPr>
        <w:spacing w:after="0"/>
        <w:ind w:left="0"/>
        <w:jc w:val="both"/>
      </w:pPr>
      <w:r>
        <w:rPr>
          <w:rFonts w:ascii="Times New Roman"/>
          <w:b w:val="false"/>
          <w:i w:val="false"/>
          <w:color w:val="000000"/>
          <w:sz w:val="28"/>
        </w:rPr>
        <w:t>
      Дата истечения срока годности (при наличии).";</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словами "(заполняется для товаров, произведенных на территориях государств-членов)".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23 сентября 2022 г. № 152 "О введении маркировки сигарет электронных и аналогичных индивидуальных электрических испарительных устройств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абзац шестой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807" w:id="591"/>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 (далее – национальные операторы);";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w:t>
      </w:r>
    </w:p>
    <w:bookmarkStart w:name="z809" w:id="592"/>
    <w:p>
      <w:pPr>
        <w:spacing w:after="0"/>
        <w:ind w:left="0"/>
        <w:jc w:val="both"/>
      </w:pPr>
      <w:r>
        <w:rPr>
          <w:rFonts w:ascii="Times New Roman"/>
          <w:b w:val="false"/>
          <w:i w:val="false"/>
          <w:color w:val="000000"/>
          <w:sz w:val="28"/>
        </w:rPr>
        <w:t>
      в абзаце третьем слово "средствах" заменить словом "средстве";</w:t>
      </w:r>
    </w:p>
    <w:bookmarkEnd w:id="592"/>
    <w:bookmarkStart w:name="z810" w:id="593"/>
    <w:p>
      <w:pPr>
        <w:spacing w:after="0"/>
        <w:ind w:left="0"/>
        <w:jc w:val="both"/>
      </w:pPr>
      <w:r>
        <w:rPr>
          <w:rFonts w:ascii="Times New Roman"/>
          <w:b w:val="false"/>
          <w:i w:val="false"/>
          <w:color w:val="000000"/>
          <w:sz w:val="28"/>
        </w:rPr>
        <w:t>
      в абзаце четвертом слова "государств-членов и между" заменить словами "государств – членов Евразийского экономического союза и между", слово "сроки" заменить словом "срокам";</w:t>
      </w:r>
    </w:p>
    <w:bookmarkEnd w:id="593"/>
    <w:bookmarkStart w:name="z811" w:id="594"/>
    <w:p>
      <w:pPr>
        <w:spacing w:after="0"/>
        <w:ind w:left="0"/>
        <w:jc w:val="both"/>
      </w:pPr>
      <w:r>
        <w:rPr>
          <w:rFonts w:ascii="Times New Roman"/>
          <w:b w:val="false"/>
          <w:i w:val="false"/>
          <w:color w:val="000000"/>
          <w:sz w:val="28"/>
        </w:rPr>
        <w:t>
      в абзаце пятом слова "(юридическим и физическим)" исключить;</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в наименовании графы первой слова "в соответствии с"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слово "средствах" заменить словом "средстве";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предложении первом </w:t>
      </w:r>
      <w:r>
        <w:rPr>
          <w:rFonts w:ascii="Times New Roman"/>
          <w:b w:val="false"/>
          <w:i w:val="false"/>
          <w:color w:val="000000"/>
          <w:sz w:val="28"/>
        </w:rPr>
        <w:t>пункта 2</w:t>
      </w:r>
      <w:r>
        <w:rPr>
          <w:rFonts w:ascii="Times New Roman"/>
          <w:b w:val="false"/>
          <w:i w:val="false"/>
          <w:color w:val="000000"/>
          <w:sz w:val="28"/>
        </w:rPr>
        <w:t xml:space="preserve"> слово "товарной"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требования к формату</w:t>
      </w:r>
      <w:r>
        <w:rPr>
          <w:rFonts w:ascii="Times New Roman"/>
          <w:b w:val="false"/>
          <w:i w:val="false"/>
          <w:color w:val="000000"/>
          <w:sz w:val="28"/>
        </w:rPr>
        <w:t>,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Евразийского экономического союза и Евразийской экономической комиссией, а также сроки передачи таких сведений,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сентября 2022 г. № 152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818" w:id="595"/>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595"/>
    <w:bookmarkStart w:name="z819" w:id="596"/>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классифицируемых в позиции 8543 40 000 0 единой Товарной номенклатуры внешнеэкономической деятельности Евразийского экономического союза (далее – ТН ВЭД ЕАЭС), и их средствах идентификации (далее – сведения) в XML-формате в соответствии со следующими стандартами:</w:t>
      </w:r>
    </w:p>
    <w:bookmarkEnd w:id="596"/>
    <w:bookmarkStart w:name="z820" w:id="597"/>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597"/>
    <w:bookmarkStart w:name="z821" w:id="598"/>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598"/>
    <w:bookmarkStart w:name="z822" w:id="599"/>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599"/>
    <w:bookmarkStart w:name="z823" w:id="600"/>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классифицируемых в позиции 8543 40 000 0 ТН ВЭД ЕАЭС, и правил формирования реквизита "Блок данных средства идентификации", указанных в таблицах 1 – 3 настоящих требований.</w:t>
      </w:r>
    </w:p>
    <w:bookmarkEnd w:id="600"/>
    <w:bookmarkStart w:name="z824" w:id="601"/>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601"/>
    <w:bookmarkStart w:name="z825" w:id="602"/>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602"/>
    <w:p>
      <w:pPr>
        <w:spacing w:after="0"/>
        <w:ind w:left="0"/>
        <w:jc w:val="both"/>
      </w:pPr>
      <w:r>
        <w:rPr>
          <w:rFonts w:ascii="Times New Roman"/>
          <w:b w:val="false"/>
          <w:i w:val="false"/>
          <w:color w:val="000000"/>
          <w:sz w:val="28"/>
        </w:rPr>
        <w:t>
      Таблица 1</w:t>
      </w:r>
    </w:p>
    <w:bookmarkStart w:name="z826" w:id="603"/>
    <w:p>
      <w:pPr>
        <w:spacing w:after="0"/>
        <w:ind w:left="0"/>
        <w:jc w:val="left"/>
      </w:pPr>
      <w:r>
        <w:rPr>
          <w:rFonts w:ascii="Times New Roman"/>
          <w:b/>
          <w:i w:val="false"/>
          <w:color w:val="000000"/>
        </w:rPr>
        <w:t xml:space="preserve"> Перечень сведений о характеристиках товара</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свободной форме в соответствии 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зарядного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типе зарядного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никотинсодержащей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 типом продукции используется: жидкость, табачная палочка, комбинированный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Таблица 2</w:t>
      </w:r>
    </w:p>
    <w:bookmarkStart w:name="z827" w:id="604"/>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классифицируемых в позиции 8543 40 000 0 </w:t>
      </w:r>
      <w:r>
        <w:br/>
      </w:r>
      <w:r>
        <w:rPr>
          <w:rFonts w:ascii="Times New Roman"/>
          <w:b/>
          <w:i w:val="false"/>
          <w:color w:val="000000"/>
        </w:rPr>
        <w:t>ТН ВЭД ЕАЭС</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05"/>
          <w:p>
            <w:pPr>
              <w:spacing w:after="20"/>
              <w:ind w:left="20"/>
              <w:jc w:val="both"/>
            </w:pPr>
            <w:r>
              <w:rPr>
                <w:rFonts w:ascii="Times New Roman"/>
                <w:b w:val="false"/>
                <w:i w:val="false"/>
                <w:color w:val="000000"/>
                <w:sz w:val="20"/>
              </w:rPr>
              <w:t xml:space="preserve">
Серийный код транспортной упаковки (тары) – </w:t>
            </w:r>
          </w:p>
          <w:bookmarkEnd w:id="605"/>
          <w:p>
            <w:pPr>
              <w:spacing w:after="20"/>
              <w:ind w:left="20"/>
              <w:jc w:val="both"/>
            </w:pPr>
            <w:r>
              <w:rPr>
                <w:rFonts w:ascii="Times New Roman"/>
                <w:b w:val="false"/>
                <w:i w:val="false"/>
                <w:color w:val="000000"/>
                <w:sz w:val="20"/>
              </w:rPr>
              <w:t>
SSCC (Serial Shipping Container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6"/>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bookmarkEnd w:id="60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07"/>
          <w:p>
            <w:pPr>
              <w:spacing w:after="20"/>
              <w:ind w:left="20"/>
              <w:jc w:val="both"/>
            </w:pPr>
            <w:r>
              <w:rPr>
                <w:rFonts w:ascii="Times New Roman"/>
                <w:b w:val="false"/>
                <w:i w:val="false"/>
                <w:color w:val="000000"/>
                <w:sz w:val="20"/>
              </w:rPr>
              <w:t xml:space="preserve">
Глобальный идентификационный номер единицы товара – </w:t>
            </w:r>
          </w:p>
          <w:bookmarkEnd w:id="607"/>
          <w:p>
            <w:pPr>
              <w:spacing w:after="20"/>
              <w:ind w:left="20"/>
              <w:jc w:val="both"/>
            </w:pPr>
            <w:r>
              <w:rPr>
                <w:rFonts w:ascii="Times New Roman"/>
                <w:b w:val="false"/>
                <w:i w:val="false"/>
                <w:color w:val="000000"/>
                <w:sz w:val="20"/>
              </w:rPr>
              <w:t>
GTIN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8"/>
          <w:p>
            <w:pPr>
              <w:spacing w:after="20"/>
              <w:ind w:left="20"/>
              <w:jc w:val="both"/>
            </w:pPr>
            <w:r>
              <w:rPr>
                <w:rFonts w:ascii="Times New Roman"/>
                <w:b w:val="false"/>
                <w:i w:val="false"/>
                <w:color w:val="000000"/>
                <w:sz w:val="20"/>
              </w:rPr>
              <w:t xml:space="preserve">
GTIN (Global Trade Item Number) – </w:t>
            </w:r>
          </w:p>
          <w:bookmarkEnd w:id="608"/>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09"/>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bookmarkEnd w:id="60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10"/>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w:t>
            </w:r>
          </w:p>
          <w:bookmarkEnd w:id="610"/>
          <w:p>
            <w:pPr>
              <w:spacing w:after="20"/>
              <w:ind w:left="20"/>
              <w:jc w:val="both"/>
            </w:pPr>
            <w:r>
              <w:rPr>
                <w:rFonts w:ascii="Times New Roman"/>
                <w:b w:val="false"/>
                <w:i w:val="false"/>
                <w:color w:val="000000"/>
                <w:sz w:val="20"/>
              </w:rPr>
              <w:t>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не передается в сведениях 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1"/>
          <w:p>
            <w:pPr>
              <w:spacing w:after="20"/>
              <w:ind w:left="20"/>
              <w:jc w:val="both"/>
            </w:pPr>
            <w:r>
              <w:rPr>
                <w:rFonts w:ascii="Times New Roman"/>
                <w:b w:val="false"/>
                <w:i w:val="false"/>
                <w:color w:val="000000"/>
                <w:sz w:val="20"/>
              </w:rPr>
              <w:t xml:space="preserve">
значение кода проверки, создаваемого </w:t>
            </w:r>
          </w:p>
          <w:bookmarkEnd w:id="611"/>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с законодательством государства-члена, </w:t>
            </w:r>
          </w:p>
          <w:p>
            <w:pPr>
              <w:spacing w:after="20"/>
              <w:ind w:left="20"/>
              <w:jc w:val="both"/>
            </w:pPr>
            <w:r>
              <w:rPr>
                <w:rFonts w:ascii="Times New Roman"/>
                <w:b w:val="false"/>
                <w:i w:val="false"/>
                <w:color w:val="000000"/>
                <w:sz w:val="20"/>
              </w:rPr>
              <w:t xml:space="preserve">не передается </w:t>
            </w:r>
          </w:p>
          <w:p>
            <w:pPr>
              <w:spacing w:after="20"/>
              <w:ind w:left="20"/>
              <w:jc w:val="both"/>
            </w:pPr>
            <w:r>
              <w:rPr>
                <w:rFonts w:ascii="Times New Roman"/>
                <w:b w:val="false"/>
                <w:i w:val="false"/>
                <w:color w:val="000000"/>
                <w:sz w:val="20"/>
              </w:rPr>
              <w:t xml:space="preserve">в сведениях </w:t>
            </w:r>
          </w:p>
          <w:p>
            <w:pPr>
              <w:spacing w:after="20"/>
              <w:ind w:left="20"/>
              <w:jc w:val="both"/>
            </w:pPr>
            <w:r>
              <w:rPr>
                <w:rFonts w:ascii="Times New Roman"/>
                <w:b w:val="false"/>
                <w:i w:val="false"/>
                <w:color w:val="000000"/>
                <w:sz w:val="20"/>
              </w:rPr>
              <w:t>о трансграничном перемещении товаров</w:t>
            </w:r>
          </w:p>
        </w:tc>
      </w:tr>
    </w:tbl>
    <w:p>
      <w:pPr>
        <w:spacing w:after="0"/>
        <w:ind w:left="0"/>
        <w:jc w:val="both"/>
      </w:pPr>
      <w:r>
        <w:rPr>
          <w:rFonts w:ascii="Times New Roman"/>
          <w:b w:val="false"/>
          <w:i w:val="false"/>
          <w:color w:val="000000"/>
          <w:sz w:val="28"/>
        </w:rPr>
        <w:t>
      Таблица 3</w:t>
      </w:r>
    </w:p>
    <w:bookmarkStart w:name="z835" w:id="612"/>
    <w:p>
      <w:pPr>
        <w:spacing w:after="0"/>
        <w:ind w:left="0"/>
        <w:jc w:val="left"/>
      </w:pPr>
      <w:r>
        <w:rPr>
          <w:rFonts w:ascii="Times New Roman"/>
          <w:b/>
          <w:i w:val="false"/>
          <w:color w:val="000000"/>
        </w:rPr>
        <w:t xml:space="preserve"> Правила формирования реквизита "Блок данных средств идентификации"</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3"/>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первому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ко второму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4"/>
          <w:p>
            <w:pPr>
              <w:spacing w:after="20"/>
              <w:ind w:left="20"/>
              <w:jc w:val="both"/>
            </w:pPr>
            <w:r>
              <w:rPr>
                <w:rFonts w:ascii="Times New Roman"/>
                <w:b w:val="false"/>
                <w:i w:val="false"/>
                <w:color w:val="000000"/>
                <w:sz w:val="20"/>
              </w:rPr>
              <w:t>
101</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1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реквизита "Идентификатор применения (AI)": "00" или иное значение реквизита в соответствии с международными стандартами GS1 </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w:t>
            </w:r>
            <w:r>
              <w:rPr>
                <w:rFonts w:ascii="Times New Roman"/>
                <w:b/>
                <w:i w:val="false"/>
                <w:color w:val="000000"/>
                <w:sz w:val="20"/>
              </w:rPr>
              <w:t>),</w:t>
            </w:r>
            <w:r>
              <w:rPr>
                <w:rFonts w:ascii="Times New Roman"/>
                <w:b w:val="false"/>
                <w:i w:val="false"/>
                <w:color w:val="000000"/>
                <w:sz w:val="20"/>
              </w:rPr>
              <w:t xml:space="preserve">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минимальном</w:t>
      </w:r>
      <w:r>
        <w:rPr>
          <w:rFonts w:ascii="Times New Roman"/>
          <w:b w:val="false"/>
          <w:i w:val="false"/>
          <w:color w:val="000000"/>
          <w:sz w:val="28"/>
        </w:rPr>
        <w:t xml:space="preserve"> составе сведений о маркированном товаре,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слова "(юридическим и физическим)"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50" w:id="616"/>
    <w:p>
      <w:pPr>
        <w:spacing w:after="0"/>
        <w:ind w:left="0"/>
        <w:jc w:val="both"/>
      </w:pPr>
      <w:r>
        <w:rPr>
          <w:rFonts w:ascii="Times New Roman"/>
          <w:b w:val="false"/>
          <w:i w:val="false"/>
          <w:color w:val="000000"/>
          <w:sz w:val="28"/>
        </w:rPr>
        <w:t>
      "4. Наименование товара на этикетке.";</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52" w:id="617"/>
    <w:p>
      <w:pPr>
        <w:spacing w:after="0"/>
        <w:ind w:left="0"/>
        <w:jc w:val="both"/>
      </w:pPr>
      <w:r>
        <w:rPr>
          <w:rFonts w:ascii="Times New Roman"/>
          <w:b w:val="false"/>
          <w:i w:val="false"/>
          <w:color w:val="000000"/>
          <w:sz w:val="28"/>
        </w:rPr>
        <w:t>
      "9.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"индивидуальный идентификационный номер (ИНН)" заменить словами "индивидуальный идентификационный номер (ИИН)";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словами "(заполняется для товаров, произведенных на территориях государств-членов)".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