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778f" w14:textId="ba87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технический регламент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ноября 2023 года № 138.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г.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приложению 7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 (TP ТС 013/2011), принятого Решением Комиссии Таможенного союза от 18 октября 2011 г. № 826, слова "до 31 декабря 2023 г." заменить словами "до 31 декабря 2026 г.".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10 календарных дней с даты его официального опубликования.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