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a73a" w14:textId="5eea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мяса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123.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7.1.61 следующего содержания: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"7.1.61. Мясо крупного рогатого скота, предназначенное для использования в производстве мясной продукции: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свежее или охлажденное, классифицируемое кодами 0201 10 000 8, 0201 20 200 8, 0201 20 300 8, 0201 20 500 8, 0201 20 900 8 и 0201 30 000 8 ТН ВЭД ЕАЭС, и замороженное, классифицируемое кодами 0202 10 000 8, 0202 20 100 8, 0202 20 300 8, 0202 20 500 8, 0202 20 900 8, 0202 30 100 8, 0202 30 500 8 и 0202 30 900 8 ТН ВЭД ЕАЭС, ввозимое в объеме не более 7,5 тыс. тонн в Республику Беларусь и в объеме не более 5 тыс. тонн в Республику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замороженное, классифицируемое кодами 0202 30 100 8, 0202 30 500 8 и 0202 30 900 8 ТН ВЭД ЕАЭС и ввозимое в объеме не более 20 тыс. тонн в Российскую Федерацию;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замороженное, в отношении которого применяется тарифная квота в соответствии с Решением Коллегии Евразийской экономической комиссии от 22 августа 2023 г. № 121: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классифицируемое кодами 0202 10 000 1, 0202 20 100 1, 0202 20 300 1, 0202 20 500 1, 0202 20 900 1, 0202 30 100 4, 0202 30 500 4 и 0202 30 900 4 ТН ВЭД ЕАЭС и ввозимое в объеме не более 8,5 тыс. тонн в Республику Армения и в объеме не более 3,5 тыс. тонн в Кыргызскую Республику;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классифицируемое кодами 0202 30 100 4, 0202 30 500 4 и 0202 30 900 4 ТН ВЭД ЕАЭС и ввозимое в объеме не более 80 тыс. тонн в Российскую Федерацию.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подпункте, выданного уполномоченным органом государства-члена и содержащего сведения об организациях, осуществляющих ввоз мяса крупного рогатого скота, о номенклатуре и количестве такого товара.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 только для производства мясной продукции и только лицам, зарегистрированным в государстве-члене, таможенным органом которого произведен выпуск таких товаров, и являющимся производителями мясной продукции, критерии отнесения к категории которых или перечень производителей мясной продукции могут определяться законодательством такого государства-члена (далее – мясоперерабатывающие предприятия).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мясоперерабатывающими предприятиями – до момента поступления товаров на склад предприятия, но не более 1 года со дня выпуска таких товаров в соответствии с таможенной процедурой выпуска для внутреннего потребления;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лицами, не являющимися мясоперерабатывающими предприятиями, – до момента реализации (продажи) товаров мясоперерабатывающим предприятиям, но не более 1 года со дня выпуска таких товаров в соответствии с таможенной процедурой выпуска для внутреннего потребления.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товаров на склад мясоперерабатывающего предприятия или реализацию (продажу) таких товаров мясоперерабатывающему предприятию, является акт приема или приема-передачи таких товаров либо его копия.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Армения, Республики Беларусь, Республики Казахстан, Кыргызской Республики и Российской Федерации принимают необходимые меры по недопущению вывоза со своей территории готовой мясной продукции, произведенной с использованием товаров, помещенных под таможенную процедуру выпуска для внутреннего потребления с применением указанной тарифной льготы, на территории других государств-членов.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1 января 2024 г. по 31 декабря 2024 г. включительно.".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"7.1.60" заменить цифрами "7.1.61".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опубликования, но не ранее 1 января 2024 г.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