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77cf" w14:textId="1fa7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взаимодействия уполномоченных органов государств – членов Евразийского экономического союза при введении временных санитарных, ветеринарно-санитарных и карантинных фитосанитарных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сентября 2023 года № 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52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Порядок взаимодействия уполномоченных органов государств – членов Евразийского экономического союза при введении временных санитарных, ветеринарно-санитарных и карантинных фитосанитарных мер,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мая 2016 г. № 149,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г. № 99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Порядок взаимодействия уполномоченных органов государств – членов Евразийского экономического союза при введении временных санитарных, ветеринарно-санитарных и карантинных фитосанитарных мер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Для целей настоящего Порядка используются понятия, которые означают следующее: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"временные ветеринарно-санитарные меры" – обязательные для исполнения требования и процедуры, разрабатываемые и вводимые государством-членом или уполномоченным органом в области ветеринарии на основе имеющейся надлежащей информации об ухудшении эпизоотической ситуации, в том числе по болезням, общим для человека и животных, в отношении которых соответствующее научное обоснование для введения ветеринарно-санитарных мер недостаточно или отсутствует, на территориях третьих стран или государств-членов, включая информацию, полученную от соответствующих международных организаций, а также информацию о ветеринарно-санитарных мерах, применяемых другими странами. Временные ветеринарно-санитарные меры вводятся в отношении товаров, подлежащих ветеринарному контролю (надзору), на разумный период, необходимый для объективной оценки риска в целях подтверждения или отмены (пересмотра) этих временных мер;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"временные санитарные меры" – обязательные для исполнения требования и процедуры, вводимые на определенный период в связи с наличием риска для жизни и здоровья человека, в том числе связанного с распространением инфекционных и массовых неинфекционных болезней (отравлений), а также с наличием риска вредного воздействия на человека факторов среды обитания в случае недостаточности научного обоснования введения указанных мер, либо в случае, если научное обоснование не может быть представлено в необходимые сроки, либо в случае выявления подконтрольной государственному санитарно-эпидемиологическому надзору (контролю) продукции (товаров), не соответствующей единым санитарным требованиям или техническим регламентам Союза, либо на основе информации, полученной от соответствующих международных организаций, государств-членов или третьих стран, о применяемых санитарных мерах, которые не предусмотрены международными договорами и актами, составляющими право Союза, и (или) международными стандартами, руководствами и рекомендациями, либо в иных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 Временные санитарные меры могут быть пересмотрены или отменены на основании оценки риска для жизни и здоровья человека;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"обоснование введения временной ветеринарно-санитарной меры" – информация о распространении болезней животных или болезней общих для человека и животных, в отношении которых соответствующее научное обоснование отсутствует или является недостаточным;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"обоснование введения временной санитарной меры" – представленная уполномоченным органом в области санитарно-эпидемиологического благополучия населения аргументированная информация о наличии риска для жизни и здоровья человека, в том числе о распространении инфекционных и массовых неинфекционных болезней (отравлений), вредного воздействия на человека факторов среды обитания, обосновывающая необходимость введения таких мер;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"содержание временной ветеринарно-санитарной меры" – перечень обязательных для исполнения требований и процедур, вводимых в рамках временной ветеринарно-санитарной меры;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"содержание временной санитарной меры" – информация о введенных обязательных для исполнения требованиях и процедурах, предусматривающих запреты, ограничения или приостановления в связи с наличием риска для жизни и здоровья человека, в том числе связанных с распространением инфекционных и массовых неинфекционных болезней (отравлений), а также с наличием риска вредного воздействия на человека факторов среды обитания.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понимаются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Решение о введении временной санитарной меры принимается государством-членом путем введения запретов, ограничений и приостановлений в отношении лиц, транспортных средств и подконтрольной государственному санитарно-эпидемиологическому надзору (контролю) продукции (товаров)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временной санитарной меры в виде запрета полностью прекращаются ввоз, и (или) перемещение (транзит), и (или) обращение подконтрольной государственному санитарно-эпидемиологическому надзору (контролю) продукции (товаров), въезд (выезд) и (или) перемещение транспортных средств и лиц.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введении временной санитарной меры в виде запрета может быть изменено или отменено на основании оценки риска.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временной санитарной меры в виде ограничения устанавливаются условия для ввоза, и (или) перемещения (транзита), и (или) обращения подконтрольной государственному санитарно-эпидемиологическому надзору (контролю) продукции (товаров), въезда (выезда) и (или) перемещения транспортных средств и лиц, до устранения причин, послуживших основанием для соответствующего ограничения.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введении временной санитарной меры в виде ограничения может быть изменено или отменено на основании оценки риска.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временной санитарной меры в виде приостановления прекращаются ввоз, и (или) перемещение (транзит), и (или) обращение подконтрольной государственному санитарно-эпидемиологическому надзору (контролю) продукции (товаров), въезд (выезд) и (или) перемещение транспортных средств и лиц на срок, необходимый для устранения причин, послуживших основанием для соответствующего приостановления.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введении временной санитарной меры в виде приостановления может быть изменено, если в установленный срок причина, послужившая введению такой меры, не устранена.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временной санитарной меры уполномоченный орган государства-члена, принявшего соответствующее решение, без необоснованной задержки информирует об этом уполномоченные органы других государств-членов не позднее 1 рабочего дня с даты принятия такого решения, а также Комиссию – не позднее 3 рабочих дней с даты принятия такого решения. Информация о введении временной санитарной меры включает в себя следующие сведения: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нормативных правовых актов государства-члена (уполномоченного органа), в соответствии с которыми вводится временная санитарная мера;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для введения временной санитарной меры;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введения временной санитарной меры*;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(описание) вводимой временной санитарной меры;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введения временной санитарной меры;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временной санитарной меры, который устанавливается уполномоченным органом государства-члена, принявшего решение о введении временной санитарной меры (в случае возможности его установления).".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ограничений на ввоз" заменить словами ", ограничений и приостановлений в отношении ввоза".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абзацами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При получении информации,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пунктах 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уполномоченный орган: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возможно короткий срок, но не позднее 10 рабочих дней с даты получения такой информации, рассматривает представленные сведения и направляет в уполномоченные органы других государств-членов и Комиссию информацию о результатах рассмотрения (в том числе при необходимости обоснования своей позиции по вопросу введения временной санитарной меры); 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ввоз соответствующей продукции (товаров) с территории государства-члена, которое ввело временную санитарную меру, сведения о которой содержатся в данной информации;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въезд (выезд) и (или) перемещение транспортных средств и лиц с территории государства-члена, которое ввело временную санитарную меру, сведения о которых содержатся в данной информации;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соответствующей продукции (товаров), предназначенной для государства-члена, которое ввело временную санитарную меру, сведения о которой содержатся в данной информации.".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