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77cf" w14:textId="1fa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Порядок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мая 2016 г. № 149,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99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Для целей настоящего Порядка используются понятия, которые означают следующее: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"временные ветеринарно-санитарные меры" – обязательные для исполнения требования и процедуры, разрабатываемые и вводимые государством-членом или уполномоченным органом в области ветеринарии на основе имеющейся надлежащей информации об ухудшении эпизоотической ситуации, в том числе по болезням, общим для человека и животных, в отношении которых соответствующее научное обоснование для введения ветеринарно-санитарных мер недостаточно или отсутствует, на территориях третьих стран или государств-членов, включая информацию, полученную от соответствующих международных организаций, а также информацию о ветеринарно-санитарных мерах, применяемых другими странами. Временные ветеринарно-санитарные меры вводятся в отношении товаров, подлежащих ветеринарному контролю (надзору), на разумный период, необходимый для объективной оценки риска в целях подтверждения или отмены (пересмотра) этих временных мер;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"временные санитарные меры" – обязательные для исполнения требования и процедуры, вводимые на определенный период в связи с наличием риска для жизни и здоровья человека, в том числе связанного с распространением инфекционных и массовых неинфекционных болезней (отравлений), а также с наличием риска вредного воздействия на человека факторов среды обитания в случае недостаточности научного обоснования введения указанных мер, либо в случае, если научное обоснование не может быть представлено в необходимые сроки, либо в случае выявления подконтрольной государственному санитарно-эпидемиологическому надзору (контролю) продукции (товаров), не соответствующей единым санитарным требованиям или техническим регламентам Союза, либо на основе информации, полученной от соответствующих международных организаций, государств-членов или третьих стран, о применяемых санитарных мерах, которые не предусмотрены международными договорами и актами, составляющими право Союза, и (или) международными стандартами, руководствами и рекомендациями, либо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Временные санитарные меры могут быть пересмотрены или отменены на основании оценки риска для жизни и здоровья человека;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"обоснование введения временной ветеринарно-санитарной меры" – информация о распространении болезней животных или болезней общих для человека и животных, в отношении которых соответствующее научное обоснование отсутствует или является недостаточным;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"обоснование введения временной санитарной меры" – представленная уполномоченным органом в области санитарно-эпидемиологического благополучия населения аргументированная информация о наличии риска для жизни и здоровья человека, в том числе о распространении инфекционных и массовых неинфекционных болезней (отравлений), вредного воздействия на человека факторов среды обитания, обосновывающая необходимость введения таких мер;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"содержание временной ветеринарно-санитарной меры" – перечень обязательных для исполнения требований и процедур, вводимых в рамках временной ветеринарно-санитарной меры;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"содержание временной санитарной меры" – информация о введенных обязательных для исполнения требованиях и процедурах, предусматривающих запреты, ограничения или приостановления в связи с наличием риска для жизни и здоровья человека, в том числе связанных с распространением инфекционных и массовых неинфекционных болезней (отравлений), а также с наличием риска вредного воздействия на человека факторов среды обитания.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понимаются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Решение о введении временной санитарной меры принимается государством-членом путем введения запретов, ограничений и приостановлений в отношении лиц, транспортных средств и подконтрольной государственному санитарно-эпидемиологическому надзору (контролю) продукции (товаров)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временной санитарной меры в виде запрета полностью прекращаются ввоз, и (или) перемещение (транзит), и (или) обращение подконтрольной государственному санитарно-эпидемиологическому надзору (контролю) продукции (товаров), въезд (выезд) и (или) перемещение транспортных средств и лиц.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введении временной санитарной меры в виде запрета может быть изменено или отменено на основании оценки риска.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временной санитарной меры в виде ограничения устанавливаются условия для ввоза, и (или) перемещения (транзита), и (или) обращения подконтрольной государственному санитарно-эпидемиологическому надзору (контролю) продукции (товаров), въезда (выезда) и (или) перемещения транспортных средств и лиц, до устранения причин, послуживших основанием для соответствующего ограничения.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введении временной санитарной меры в виде ограничения может быть изменено или отменено на основании оценки риска.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временной санитарной меры в виде приостановления прекращаются ввоз, и (или) перемещение (транзит), и (или) обращение подконтрольной государственному санитарно-эпидемиологическому надзору (контролю) продукции (товаров), въезд (выезд) и (или) перемещение транспортных средств и лиц на срок, необходимый для устранения причин, послуживших основанием для соответствующего приостановления.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введении временной санитарной меры в виде приостановления может быть изменено, если в установленный срок причина, послужившая введению такой меры, не устранена.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временной санитарной меры уполномоченный орган государства-члена, принявшего соответствующее решение, без необоснованной задержки информирует об этом уполномоченные органы других государств-членов не позднее 1 рабочего дня с даты принятия такого решения, а также Комиссию – не позднее 3 рабочих дней с даты принятия такого решения. Информация о введении временной санитарной меры включает в себя следующие сведения: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нормативных правовых актов государства-члена (уполномоченного органа), в соответствии с которыми вводится временная санитарная мера;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введения временной санитарной меры;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введения временной санитарной меры*;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(описание) вводимой временной санитарной меры;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введения временной санитарной меры;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временной санитарной меры, который устанавливается уполномоченным органом государства-члена, принявшего решение о введении временной санитарной меры (в случае возможности его установления).".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ограничений на ввоз" заменить словами ", ограничений и приостановлений в отношении ввоза".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При получении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уполномоченный орган: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возможно короткий срок, но не позднее 10 рабочих дней с даты получения такой информации, рассматривает представленные сведения и направляет в уполномоченные органы других государств-членов и Комиссию информацию о результатах рассмотрения (в том числе при необходимости обоснования своей позиции по вопросу введения временной санитарной меры);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соответствующей продукции (товаров) с территории государства-члена, которое ввело временную санитарную меру, сведения о которой содержатся в данной информации;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(выезд) и (или) перемещение транспортных средств и лиц с территории государства-члена, которое ввело временную санитарную меру, сведения о которых содержатся в данной информации;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соответствующей продукции (товаров), предназначенной для государства-члена, которое ввело временную санитарную меру, сведения о которой содержатся в данной информации.".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