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3d72" w14:textId="78d3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Типовые схемы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Типовые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утвержденные Решением Совета Евразийской экономической комиссии от 18 апреля 2018 г. № 44,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г. № 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Типовые схемы оценки соответствия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Абзацы третий –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адреса места осуществления деятельности (в случае, если адреса различаются), номера телефона и (или) адреса электронной почты – в отношении заявителя;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– в отношении изготовителя продукции;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переименование географического объекта, элемента улично-дорожной сети (улицы, проспекта, площади, переулка, проезда, набережной, бульвара и др.), элемента планировочной структуры (район, микрорайон и др.), изменение нумерации объекта адресации (дома, помещения и др.), почтового индекса, указанных в качестве реквизитов адреса места осуществления деятельности по изготовлению продукции (при условии фактической неизменности места осуществления деятельности по изготовлению продукции), – в отношении изготовителя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 юридического лица, фамилии, имени, отчества (при наличии) физического лица, зарегистрированного в качестве индивидуального предпринимателя, при условии сохранения регистрационного или учетного (индивидуального, идентификационного) номера и неизменности мест осуществления деятельности по изготовлению (производству) продукции;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кода (кодов) ТН ВЭД ЕАЭС;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количества адресов мест осуществления деятельности по изготовлению продукции.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географического объекта, элемента улично-дорожной сети (улицы, проспекта, площади, переулка, проезда, набережной, бульвара и др.), элемента планировочной структуры (район, микрорайон и др.), изменения нумерации объекта адресации (дома, помещения и др.), почтового индекса, указанных в качестве реквизитов места нахождения (адреса юридического лица), места жительства физического лица, зарегистрированного в качестве индивидуального предпринимателя, являющихся заявителем и (или) изготовителем продукции, адреса места осуществления деятельности заявителя, адреса места осуществления деятельности по изготовлению продукции (при условии фактической неизменности указанных мест нахождения, жительства и (или) осуществления деятельности), изменения номера телефона и (или) адреса электронной почты заявителя, кода (кодов) ТН ВЭД ЕАЭС замена сертификата соответствия и (или) приложений к нему не требуется и осуществляется по усмотрению заявителя.".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Абзацы третий –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адреса места осуществления деятельности (в случае, если адреса различаются), номера телефона и (или) адреса электронной почты – в отношении заявителя;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– в отношении изготовителя продукции;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переименование географического объекта, элемента улично-дорожной сети (улицы, проспекта, площади, переулка, проезда, набережной, бульвара и др.), элемента планировочной структуры (район, микрорайон и др.), изменение нумерации объекта адресации (дома, помещения и др.), почтового индекса, указанных в качестве реквизитов адреса места осуществления деятельности по изготовлению продукции (при условии фактической неизменности места осуществления деятельности по изготовлению продукции), – в отношении изготовителя продукции;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 юридического лица, фамилии, имени, отчества (при наличии) физического лица, зарегистрированного в качестве индивидуального предпринимателя, при условии сохранения регистрационного или учетного (индивидуального, идентификационного) номера и неизменности места осуществления деятельности по изготовлению (производству) продукции;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кода (кодов) ТН ВЭД ЕАЭС;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количества адресов мест осуществления деятельности по изготовлению продукции.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даты окончания действия новой декларации о соответствии указывается дата окончания действия декларации о соответствии, подлежащей замене.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географического объекта, элемента улично-дорожной сети (улицы, проспекта, площади, переулка, проезда, набережной, бульвара и др.), элемента планировочной структуры (район, микрорайон и др.), изменения нумерации объекта адресации (дома, помещения и др.), почтового индекса, указанных в качестве реквизитов места нахождения (адреса юридического лица), места жительства физического лица, зарегистрированного в качестве индивидуального предпринимателя, являющихся заявителем и (или) изготовителем продукции, адреса места осуществления деятельности заявителя, адреса места осуществления деятельности по изготовлению продукции (при условии фактической неизменности указанных мест нахождения, жительства и (или) осуществления деятельности), изменения номера телефона и (или) адреса электронной почты заявителя, кода (кодов) ТН ВЭД ЕАЭС замена декларации о соответствии и (или) приложений к ней не требуется и осуществляется по усмотрению заявителя.".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