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c1d" w14:textId="9a29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2023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марта 2023 года № 22.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научно-исследовательских работ Евразийской экономической комиссии на 2023 – 2024 годы и информировать об этом Совет Евразийской экономической комиссии.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членами Коллегии Евразийской экономической комиссии (далее – Комиссия) или директорами департаментов Комиссии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