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8b35" w14:textId="5f5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февраля 2023 года № 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Фармакопейного комитета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2017 г. № 4,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Фармакопейного комитета Евразийского экономического союза следующих лиц: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Армения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–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Варужановна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отдела регистрации акционерного общества закрытого типа "Научный центр экспертизы лекарств и медицинских технологий им. академика Э. Габриеляна"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 –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Гарегиновна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регистрации акционерного общества закрытого типа "Научный центр экспертизы лекарств и медицинских технологий им. академика Э. Габриеляна"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Шагинян –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 Саркисовна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химической группы лаборатории контроля качества акционерного общества закрытого типа "Научный центр экспертизы лекарств и медицинских технологий им. академика Э. Габриеляна"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Шулембаева –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Зура Султановна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ветеринарного контроля и обращения ветеринарных препаратов Комитета ветеринарного контроля и надзора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Ажибеков –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Асанбекович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регистрации и сертификации ветеринарных лекарственных средств и кормовых добавок при Министерстве сельского хозяйства Кыргызской Республики;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Фармакопейного комитета Евразийского экономического союза Габоян А., Григорян А. Г., Киракосяна В. Г., Шокубасова В. Б. и Абдыгулова Н. 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